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AEB" w:rsidRPr="00614712" w:rsidRDefault="00A82AEB"/>
    <w:tbl>
      <w:tblPr>
        <w:tblStyle w:val="a3"/>
        <w:tblW w:w="14850" w:type="dxa"/>
        <w:tblLook w:val="04A0" w:firstRow="1" w:lastRow="0" w:firstColumn="1" w:lastColumn="0" w:noHBand="0" w:noVBand="1"/>
      </w:tblPr>
      <w:tblGrid>
        <w:gridCol w:w="14850"/>
      </w:tblGrid>
      <w:tr w:rsidR="00A82AEB" w:rsidRPr="00644A00" w:rsidTr="008319E1">
        <w:trPr>
          <w:trHeight w:val="913"/>
        </w:trPr>
        <w:tc>
          <w:tcPr>
            <w:tcW w:w="14850" w:type="dxa"/>
          </w:tcPr>
          <w:p w:rsidR="00A82AEB" w:rsidRPr="00644A00" w:rsidRDefault="00644A00" w:rsidP="008319E1">
            <w:pPr>
              <w:rPr>
                <w:rFonts w:asciiTheme="majorHAnsi" w:hAnsiTheme="majorHAnsi"/>
                <w:i/>
                <w:color w:val="FF0000"/>
                <w:sz w:val="28"/>
                <w:szCs w:val="28"/>
              </w:rPr>
            </w:pPr>
            <w:r w:rsidRPr="00644A00">
              <w:rPr>
                <w:rFonts w:asciiTheme="majorHAnsi" w:hAnsiTheme="majorHAnsi"/>
                <w:i/>
                <w:color w:val="FF0000"/>
                <w:sz w:val="28"/>
                <w:szCs w:val="28"/>
              </w:rPr>
              <w:t xml:space="preserve">                       </w:t>
            </w:r>
            <w:r w:rsidR="00A82AEB" w:rsidRPr="001A58FB">
              <w:rPr>
                <w:rFonts w:asciiTheme="majorHAnsi" w:hAnsiTheme="majorHAnsi"/>
                <w:i/>
                <w:color w:val="FF0000"/>
                <w:sz w:val="28"/>
                <w:szCs w:val="28"/>
                <w:lang w:val="tt-RU"/>
              </w:rPr>
              <w:t>М.З.Арсланов исемендәге Кече Чынлы урта мәктәбенең башлангыч сыйныф укучылары газетасы</w:t>
            </w:r>
          </w:p>
          <w:p w:rsidR="00644A00" w:rsidRPr="00644A00" w:rsidRDefault="00644A00" w:rsidP="008319E1">
            <w:pPr>
              <w:rPr>
                <w:i/>
                <w:color w:val="FF0000"/>
                <w:sz w:val="28"/>
                <w:szCs w:val="28"/>
              </w:rPr>
            </w:pPr>
          </w:p>
          <w:p w:rsidR="00A82AEB" w:rsidRPr="00706F30" w:rsidRDefault="00644A00" w:rsidP="008319E1">
            <w:pPr>
              <w:rPr>
                <w:rFonts w:ascii="Algerian" w:hAnsi="Algerian"/>
                <w:color w:val="FF0000"/>
                <w:sz w:val="72"/>
                <w:szCs w:val="72"/>
              </w:rPr>
            </w:pPr>
            <w:r w:rsidRPr="00644A00">
              <w:rPr>
                <w:rFonts w:ascii="Cambria" w:hAnsi="Cambria"/>
                <w:color w:val="0070C0"/>
                <w:sz w:val="72"/>
                <w:szCs w:val="72"/>
              </w:rPr>
              <w:t xml:space="preserve">                             </w:t>
            </w:r>
            <w:r w:rsidR="00A82AEB" w:rsidRPr="001A58FB">
              <w:rPr>
                <w:rFonts w:ascii="Cambria" w:hAnsi="Cambria"/>
                <w:color w:val="0070C0"/>
                <w:sz w:val="72"/>
                <w:szCs w:val="72"/>
              </w:rPr>
              <w:t>М</w:t>
            </w:r>
            <w:r w:rsidR="00A82AEB" w:rsidRPr="001A58FB">
              <w:rPr>
                <w:rFonts w:ascii="Cambria" w:hAnsi="Cambria" w:cs="Cambria"/>
                <w:color w:val="0070C0"/>
                <w:sz w:val="72"/>
                <w:szCs w:val="72"/>
                <w:lang w:val="tt-RU"/>
              </w:rPr>
              <w:t>ӘКТӘ</w:t>
            </w:r>
            <w:proofErr w:type="gramStart"/>
            <w:r w:rsidR="00A82AEB" w:rsidRPr="001A58FB">
              <w:rPr>
                <w:rFonts w:ascii="Cambria" w:hAnsi="Cambria" w:cs="Cambria"/>
                <w:color w:val="0070C0"/>
                <w:sz w:val="72"/>
                <w:szCs w:val="72"/>
                <w:lang w:val="tt-RU"/>
              </w:rPr>
              <w:t>П</w:t>
            </w:r>
            <w:proofErr w:type="gramEnd"/>
            <w:r w:rsidR="00A82AEB" w:rsidRPr="001A58FB">
              <w:rPr>
                <w:rFonts w:ascii="Cambria" w:hAnsi="Cambria" w:cs="Cambria"/>
                <w:color w:val="0070C0"/>
                <w:sz w:val="72"/>
                <w:szCs w:val="72"/>
                <w:lang w:val="tt-RU"/>
              </w:rPr>
              <w:t xml:space="preserve"> </w:t>
            </w:r>
            <w:bookmarkStart w:id="0" w:name="_GoBack"/>
            <w:bookmarkEnd w:id="0"/>
            <w:r w:rsidR="00A82AEB" w:rsidRPr="001A58FB">
              <w:rPr>
                <w:rFonts w:ascii="Cambria" w:hAnsi="Cambria" w:cs="Cambria"/>
                <w:color w:val="0070C0"/>
                <w:sz w:val="72"/>
                <w:szCs w:val="72"/>
                <w:lang w:val="tt-RU"/>
              </w:rPr>
              <w:t>АВАЗЫ</w:t>
            </w:r>
            <w:r w:rsidRPr="00706F30">
              <w:rPr>
                <w:rFonts w:ascii="Cambria" w:hAnsi="Cambria" w:cs="Cambria"/>
                <w:color w:val="0070C0"/>
                <w:sz w:val="72"/>
                <w:szCs w:val="72"/>
              </w:rPr>
              <w:t xml:space="preserve">                 </w:t>
            </w:r>
            <w:r w:rsidRPr="00644A00">
              <w:rPr>
                <w:rFonts w:ascii="Cambria" w:hAnsi="Cambria" w:cs="Cambria"/>
                <w:noProof/>
                <w:color w:val="0070C0"/>
                <w:sz w:val="72"/>
                <w:szCs w:val="72"/>
                <w:lang w:eastAsia="ru-RU"/>
              </w:rPr>
              <w:drawing>
                <wp:inline distT="0" distB="0" distL="0" distR="0">
                  <wp:extent cx="752475" cy="866775"/>
                  <wp:effectExtent l="0" t="0" r="0" b="0"/>
                  <wp:docPr id="9"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inline>
              </w:drawing>
            </w:r>
            <w:r w:rsidRPr="00706F30">
              <w:rPr>
                <w:rFonts w:ascii="Cambria" w:hAnsi="Cambria" w:cs="Cambria"/>
                <w:color w:val="0070C0"/>
                <w:sz w:val="72"/>
                <w:szCs w:val="72"/>
              </w:rPr>
              <w:t xml:space="preserve">                                                                                           </w:t>
            </w:r>
          </w:p>
          <w:p w:rsidR="00A82AEB" w:rsidRPr="00706F30" w:rsidRDefault="00644A00" w:rsidP="008319E1">
            <w:pPr>
              <w:rPr>
                <w:rFonts w:asciiTheme="majorHAnsi" w:hAnsiTheme="majorHAnsi"/>
                <w:color w:val="FF0000"/>
                <w:sz w:val="24"/>
                <w:szCs w:val="24"/>
              </w:rPr>
            </w:pPr>
            <w:r w:rsidRPr="00706F30">
              <w:rPr>
                <w:rFonts w:asciiTheme="majorHAnsi" w:hAnsiTheme="majorHAnsi"/>
                <w:color w:val="FF0000"/>
                <w:sz w:val="24"/>
                <w:szCs w:val="24"/>
              </w:rPr>
              <w:t xml:space="preserve">                                                                       </w:t>
            </w:r>
            <w:r w:rsidR="00706F30" w:rsidRPr="00706F30">
              <w:rPr>
                <w:rFonts w:asciiTheme="majorHAnsi" w:hAnsiTheme="majorHAnsi"/>
                <w:color w:val="FF0000"/>
                <w:sz w:val="24"/>
                <w:szCs w:val="24"/>
              </w:rPr>
              <w:t xml:space="preserve">       </w:t>
            </w:r>
            <w:r w:rsidRPr="00706F30">
              <w:rPr>
                <w:rFonts w:asciiTheme="majorHAnsi" w:hAnsiTheme="majorHAnsi"/>
                <w:color w:val="FF0000"/>
                <w:sz w:val="24"/>
                <w:szCs w:val="24"/>
              </w:rPr>
              <w:t xml:space="preserve">    </w:t>
            </w:r>
            <w:r w:rsidR="00A82AEB" w:rsidRPr="00706F30">
              <w:rPr>
                <w:rFonts w:asciiTheme="majorHAnsi" w:hAnsiTheme="majorHAnsi"/>
                <w:color w:val="FF0000"/>
                <w:sz w:val="24"/>
                <w:szCs w:val="24"/>
              </w:rPr>
              <w:t>«</w:t>
            </w:r>
            <w:r w:rsidR="00A82AEB" w:rsidRPr="001A58FB">
              <w:rPr>
                <w:rFonts w:asciiTheme="majorHAnsi" w:hAnsiTheme="majorHAnsi"/>
                <w:color w:val="FF0000"/>
                <w:sz w:val="24"/>
                <w:szCs w:val="24"/>
                <w:lang w:val="tt-RU"/>
              </w:rPr>
              <w:t>Ә</w:t>
            </w:r>
            <w:r w:rsidR="00A82AEB" w:rsidRPr="001A58FB">
              <w:rPr>
                <w:rFonts w:asciiTheme="majorHAnsi" w:hAnsiTheme="majorHAnsi"/>
                <w:color w:val="FF0000"/>
                <w:sz w:val="24"/>
                <w:szCs w:val="24"/>
              </w:rPr>
              <w:t>д</w:t>
            </w:r>
            <w:r w:rsidR="00A82AEB" w:rsidRPr="001A58FB">
              <w:rPr>
                <w:rFonts w:asciiTheme="majorHAnsi" w:hAnsiTheme="majorHAnsi"/>
                <w:color w:val="FF0000"/>
                <w:sz w:val="24"/>
                <w:szCs w:val="24"/>
                <w:lang w:val="tt-RU"/>
              </w:rPr>
              <w:t>ә</w:t>
            </w:r>
            <w:proofErr w:type="spellStart"/>
            <w:r w:rsidR="00A82AEB" w:rsidRPr="001A58FB">
              <w:rPr>
                <w:rFonts w:asciiTheme="majorHAnsi" w:hAnsiTheme="majorHAnsi"/>
                <w:color w:val="FF0000"/>
                <w:sz w:val="24"/>
                <w:szCs w:val="24"/>
              </w:rPr>
              <w:t>би</w:t>
            </w:r>
            <w:proofErr w:type="spellEnd"/>
            <w:r w:rsidR="00A82AEB" w:rsidRPr="00706F30">
              <w:rPr>
                <w:rFonts w:asciiTheme="majorHAnsi" w:hAnsiTheme="majorHAnsi"/>
                <w:color w:val="FF0000"/>
                <w:sz w:val="24"/>
                <w:szCs w:val="24"/>
              </w:rPr>
              <w:t xml:space="preserve"> </w:t>
            </w:r>
            <w:r w:rsidR="00A82AEB" w:rsidRPr="001A58FB">
              <w:rPr>
                <w:rFonts w:asciiTheme="majorHAnsi" w:hAnsiTheme="majorHAnsi"/>
                <w:color w:val="FF0000"/>
                <w:sz w:val="24"/>
                <w:szCs w:val="24"/>
              </w:rPr>
              <w:t>с</w:t>
            </w:r>
            <w:r w:rsidR="00A82AEB" w:rsidRPr="001A58FB">
              <w:rPr>
                <w:rFonts w:asciiTheme="majorHAnsi" w:hAnsiTheme="majorHAnsi"/>
                <w:color w:val="FF0000"/>
                <w:sz w:val="24"/>
                <w:szCs w:val="24"/>
                <w:lang w:val="tt-RU"/>
              </w:rPr>
              <w:t>ү</w:t>
            </w:r>
            <w:r w:rsidR="00A82AEB" w:rsidRPr="001A58FB">
              <w:rPr>
                <w:rFonts w:asciiTheme="majorHAnsi" w:hAnsiTheme="majorHAnsi"/>
                <w:color w:val="FF0000"/>
                <w:sz w:val="24"/>
                <w:szCs w:val="24"/>
              </w:rPr>
              <w:t>з</w:t>
            </w:r>
            <w:r w:rsidR="00A82AEB" w:rsidRPr="00706F30">
              <w:rPr>
                <w:rFonts w:asciiTheme="majorHAnsi" w:hAnsiTheme="majorHAnsi"/>
                <w:color w:val="FF0000"/>
                <w:sz w:val="24"/>
                <w:szCs w:val="24"/>
              </w:rPr>
              <w:t xml:space="preserve">» </w:t>
            </w:r>
            <w:r w:rsidR="00A82AEB" w:rsidRPr="001A58FB">
              <w:rPr>
                <w:rFonts w:asciiTheme="majorHAnsi" w:hAnsiTheme="majorHAnsi"/>
                <w:color w:val="FF0000"/>
                <w:sz w:val="24"/>
                <w:szCs w:val="24"/>
                <w:lang w:val="tt-RU"/>
              </w:rPr>
              <w:t>түгә</w:t>
            </w:r>
            <w:proofErr w:type="gramStart"/>
            <w:r w:rsidR="00A82AEB" w:rsidRPr="001A58FB">
              <w:rPr>
                <w:rFonts w:asciiTheme="majorHAnsi" w:hAnsiTheme="majorHAnsi"/>
                <w:color w:val="FF0000"/>
                <w:sz w:val="24"/>
                <w:szCs w:val="24"/>
              </w:rPr>
              <w:t>р</w:t>
            </w:r>
            <w:proofErr w:type="gramEnd"/>
            <w:r w:rsidR="00A82AEB" w:rsidRPr="001A58FB">
              <w:rPr>
                <w:rFonts w:asciiTheme="majorHAnsi" w:hAnsiTheme="majorHAnsi"/>
                <w:color w:val="FF0000"/>
                <w:sz w:val="24"/>
                <w:szCs w:val="24"/>
                <w:lang w:val="tt-RU"/>
              </w:rPr>
              <w:t>ә</w:t>
            </w:r>
            <w:proofErr w:type="spellStart"/>
            <w:r w:rsidR="00A82AEB" w:rsidRPr="001A58FB">
              <w:rPr>
                <w:rFonts w:asciiTheme="majorHAnsi" w:hAnsiTheme="majorHAnsi"/>
                <w:color w:val="FF0000"/>
                <w:sz w:val="24"/>
                <w:szCs w:val="24"/>
              </w:rPr>
              <w:t>ге</w:t>
            </w:r>
            <w:proofErr w:type="spellEnd"/>
            <w:r w:rsidR="00A82AEB" w:rsidRPr="00706F30">
              <w:rPr>
                <w:rFonts w:asciiTheme="majorHAnsi" w:hAnsiTheme="majorHAnsi"/>
                <w:color w:val="FF0000"/>
                <w:sz w:val="24"/>
                <w:szCs w:val="24"/>
              </w:rPr>
              <w:t xml:space="preserve"> </w:t>
            </w:r>
            <w:r w:rsidR="00A82AEB" w:rsidRPr="001A58FB">
              <w:rPr>
                <w:rFonts w:asciiTheme="majorHAnsi" w:hAnsiTheme="majorHAnsi"/>
                <w:color w:val="FF0000"/>
                <w:sz w:val="24"/>
                <w:szCs w:val="24"/>
              </w:rPr>
              <w:t>и</w:t>
            </w:r>
            <w:r w:rsidR="00A82AEB" w:rsidRPr="001A58FB">
              <w:rPr>
                <w:rFonts w:asciiTheme="majorHAnsi" w:hAnsiTheme="majorHAnsi"/>
                <w:color w:val="FF0000"/>
                <w:sz w:val="24"/>
                <w:szCs w:val="24"/>
                <w:lang w:val="tt-RU"/>
              </w:rPr>
              <w:t>җ</w:t>
            </w:r>
            <w:proofErr w:type="spellStart"/>
            <w:r w:rsidR="00A82AEB" w:rsidRPr="001A58FB">
              <w:rPr>
                <w:rFonts w:asciiTheme="majorHAnsi" w:hAnsiTheme="majorHAnsi"/>
                <w:color w:val="FF0000"/>
                <w:sz w:val="24"/>
                <w:szCs w:val="24"/>
              </w:rPr>
              <w:t>ади</w:t>
            </w:r>
            <w:proofErr w:type="spellEnd"/>
            <w:r w:rsidRPr="00706F30">
              <w:rPr>
                <w:rFonts w:asciiTheme="majorHAnsi" w:hAnsiTheme="majorHAnsi"/>
                <w:color w:val="FF0000"/>
                <w:sz w:val="24"/>
                <w:szCs w:val="24"/>
              </w:rPr>
              <w:t xml:space="preserve"> </w:t>
            </w:r>
            <w:proofErr w:type="spellStart"/>
            <w:r w:rsidR="00A82AEB" w:rsidRPr="001A58FB">
              <w:rPr>
                <w:rFonts w:asciiTheme="majorHAnsi" w:hAnsiTheme="majorHAnsi"/>
                <w:color w:val="FF0000"/>
                <w:sz w:val="24"/>
                <w:szCs w:val="24"/>
              </w:rPr>
              <w:t>берл</w:t>
            </w:r>
            <w:proofErr w:type="spellEnd"/>
            <w:r w:rsidR="00A82AEB" w:rsidRPr="001A58FB">
              <w:rPr>
                <w:rFonts w:asciiTheme="majorHAnsi" w:hAnsiTheme="majorHAnsi"/>
                <w:color w:val="FF0000"/>
                <w:sz w:val="24"/>
                <w:szCs w:val="24"/>
                <w:lang w:val="tt-RU"/>
              </w:rPr>
              <w:t>ә</w:t>
            </w:r>
            <w:proofErr w:type="spellStart"/>
            <w:r w:rsidR="00A82AEB" w:rsidRPr="001A58FB">
              <w:rPr>
                <w:rFonts w:asciiTheme="majorHAnsi" w:hAnsiTheme="majorHAnsi"/>
                <w:color w:val="FF0000"/>
                <w:sz w:val="24"/>
                <w:szCs w:val="24"/>
              </w:rPr>
              <w:t>шм</w:t>
            </w:r>
            <w:proofErr w:type="spellEnd"/>
            <w:r w:rsidR="00A82AEB" w:rsidRPr="001A58FB">
              <w:rPr>
                <w:rFonts w:asciiTheme="majorHAnsi" w:hAnsiTheme="majorHAnsi"/>
                <w:color w:val="FF0000"/>
                <w:sz w:val="24"/>
                <w:szCs w:val="24"/>
                <w:lang w:val="tt-RU"/>
              </w:rPr>
              <w:t>ә</w:t>
            </w:r>
            <w:r w:rsidR="00A82AEB" w:rsidRPr="001A58FB">
              <w:rPr>
                <w:rFonts w:asciiTheme="majorHAnsi" w:hAnsiTheme="majorHAnsi"/>
                <w:color w:val="FF0000"/>
                <w:sz w:val="24"/>
                <w:szCs w:val="24"/>
              </w:rPr>
              <w:t>се</w:t>
            </w:r>
            <w:r w:rsidR="00A82AEB" w:rsidRPr="00706F30">
              <w:rPr>
                <w:rFonts w:asciiTheme="majorHAnsi" w:hAnsiTheme="majorHAnsi"/>
                <w:color w:val="FF0000"/>
                <w:sz w:val="24"/>
                <w:szCs w:val="24"/>
              </w:rPr>
              <w:t xml:space="preserve">          </w:t>
            </w:r>
            <w:r w:rsidRPr="00706F30">
              <w:rPr>
                <w:rFonts w:asciiTheme="majorHAnsi" w:hAnsiTheme="majorHAnsi"/>
                <w:color w:val="FF0000"/>
                <w:sz w:val="24"/>
                <w:szCs w:val="24"/>
              </w:rPr>
              <w:t xml:space="preserve">                                                   </w:t>
            </w:r>
            <w:r w:rsidR="00A82AEB" w:rsidRPr="00706F30">
              <w:rPr>
                <w:rFonts w:asciiTheme="majorHAnsi" w:hAnsiTheme="majorHAnsi"/>
                <w:color w:val="FF0000"/>
                <w:sz w:val="24"/>
                <w:szCs w:val="24"/>
              </w:rPr>
              <w:t xml:space="preserve">     </w:t>
            </w:r>
            <w:r w:rsidR="00A82AEB" w:rsidRPr="001A58FB">
              <w:rPr>
                <w:rFonts w:asciiTheme="majorHAnsi" w:hAnsiTheme="majorHAnsi"/>
                <w:color w:val="FF0000"/>
                <w:sz w:val="24"/>
                <w:szCs w:val="24"/>
                <w:lang w:val="tt-RU"/>
              </w:rPr>
              <w:t>№1</w:t>
            </w:r>
            <w:r w:rsidR="00A82AEB">
              <w:rPr>
                <w:rFonts w:asciiTheme="majorHAnsi" w:hAnsiTheme="majorHAnsi"/>
                <w:color w:val="FF0000"/>
                <w:sz w:val="24"/>
                <w:szCs w:val="24"/>
                <w:lang w:val="tt-RU"/>
              </w:rPr>
              <w:t>С</w:t>
            </w:r>
            <w:proofErr w:type="spellStart"/>
            <w:r w:rsidR="00A82AEB" w:rsidRPr="001A58FB">
              <w:rPr>
                <w:rFonts w:asciiTheme="majorHAnsi" w:hAnsiTheme="majorHAnsi"/>
                <w:color w:val="FF0000"/>
                <w:sz w:val="24"/>
                <w:szCs w:val="24"/>
              </w:rPr>
              <w:t>ентябрь</w:t>
            </w:r>
            <w:proofErr w:type="spellEnd"/>
            <w:r w:rsidR="00A82AEB" w:rsidRPr="00706F30">
              <w:rPr>
                <w:rFonts w:asciiTheme="majorHAnsi" w:hAnsiTheme="majorHAnsi"/>
                <w:color w:val="FF0000"/>
                <w:sz w:val="24"/>
                <w:szCs w:val="24"/>
              </w:rPr>
              <w:t xml:space="preserve">, 2017 </w:t>
            </w:r>
            <w:r w:rsidR="00A82AEB" w:rsidRPr="001A58FB">
              <w:rPr>
                <w:rFonts w:asciiTheme="majorHAnsi" w:hAnsiTheme="majorHAnsi"/>
                <w:color w:val="FF0000"/>
                <w:sz w:val="24"/>
                <w:szCs w:val="24"/>
              </w:rPr>
              <w:t>ел</w:t>
            </w:r>
          </w:p>
        </w:tc>
      </w:tr>
    </w:tbl>
    <w:p w:rsidR="00A82AEB" w:rsidRPr="001A58FB" w:rsidRDefault="00A82AEB" w:rsidP="00A82AEB">
      <w:pPr>
        <w:rPr>
          <w:color w:val="FF0000"/>
          <w:u w:val="single"/>
          <w:lang w:val="tt-RU"/>
        </w:rPr>
      </w:pPr>
    </w:p>
    <w:tbl>
      <w:tblPr>
        <w:tblStyle w:val="a3"/>
        <w:tblW w:w="14850" w:type="dxa"/>
        <w:tblLayout w:type="fixed"/>
        <w:tblLook w:val="04A0" w:firstRow="1" w:lastRow="0" w:firstColumn="1" w:lastColumn="0" w:noHBand="0" w:noVBand="1"/>
      </w:tblPr>
      <w:tblGrid>
        <w:gridCol w:w="2943"/>
        <w:gridCol w:w="11907"/>
      </w:tblGrid>
      <w:tr w:rsidR="00A82AEB" w:rsidRPr="00155D64" w:rsidTr="00F714CF">
        <w:tc>
          <w:tcPr>
            <w:tcW w:w="2943" w:type="dxa"/>
          </w:tcPr>
          <w:p w:rsidR="00A82AEB" w:rsidRPr="003C4C8B" w:rsidRDefault="00A82AEB" w:rsidP="008319E1">
            <w:pPr>
              <w:rPr>
                <w:rFonts w:asciiTheme="majorHAnsi" w:hAnsiTheme="majorHAnsi"/>
                <w:color w:val="0D0D0D" w:themeColor="text1" w:themeTint="F2"/>
                <w:lang w:val="tt-RU"/>
              </w:rPr>
            </w:pPr>
            <w:r w:rsidRPr="003C4C8B">
              <w:rPr>
                <w:rFonts w:asciiTheme="majorHAnsi" w:hAnsiTheme="majorHAnsi"/>
                <w:color w:val="0D0D0D" w:themeColor="text1" w:themeTint="F2"/>
                <w:lang w:val="tt-RU"/>
              </w:rPr>
              <w:t>Кадерле дуслар!</w:t>
            </w:r>
          </w:p>
          <w:p w:rsidR="00A82AEB" w:rsidRDefault="00A82AEB" w:rsidP="008319E1">
            <w:pPr>
              <w:rPr>
                <w:color w:val="0070C0"/>
                <w:u w:val="single"/>
                <w:lang w:val="tt-RU"/>
              </w:rPr>
            </w:pPr>
            <w:r w:rsidRPr="003C4C8B">
              <w:rPr>
                <w:rFonts w:asciiTheme="majorHAnsi" w:hAnsiTheme="majorHAnsi"/>
                <w:color w:val="0D0D0D" w:themeColor="text1" w:themeTint="F2"/>
                <w:lang w:val="tt-RU"/>
              </w:rPr>
              <w:t>Барыбыз өчен дә яңа уку елы башланды. Бу ел яңа белем, уңышлар һәм якты тәэсирләр алып килсен</w:t>
            </w:r>
            <w:r>
              <w:rPr>
                <w:color w:val="0070C0"/>
                <w:u w:val="single"/>
                <w:lang w:val="tt-RU"/>
              </w:rPr>
              <w:t>.</w:t>
            </w:r>
          </w:p>
          <w:p w:rsidR="00A82AEB" w:rsidRDefault="00A82AEB" w:rsidP="008319E1">
            <w:pPr>
              <w:rPr>
                <w:color w:val="0070C0"/>
                <w:u w:val="single"/>
                <w:lang w:val="tt-RU"/>
              </w:rPr>
            </w:pPr>
          </w:p>
          <w:p w:rsidR="00A82AEB" w:rsidRPr="00C3336B" w:rsidRDefault="00A82AEB" w:rsidP="008319E1">
            <w:pPr>
              <w:rPr>
                <w:rFonts w:asciiTheme="majorHAnsi" w:hAnsiTheme="majorHAnsi"/>
                <w:lang w:val="tt-RU"/>
              </w:rPr>
            </w:pPr>
            <w:r w:rsidRPr="00C3336B">
              <w:rPr>
                <w:rFonts w:asciiTheme="majorHAnsi" w:hAnsiTheme="majorHAnsi"/>
                <w:lang w:val="tt-RU"/>
              </w:rPr>
              <w:t>Яңа уку елында мәктәптә 110 бала белем һәм тәрбия ала</w:t>
            </w:r>
            <w:r>
              <w:rPr>
                <w:rFonts w:asciiTheme="majorHAnsi" w:hAnsiTheme="majorHAnsi"/>
                <w:lang w:val="tt-RU"/>
              </w:rPr>
              <w:t>.</w:t>
            </w:r>
          </w:p>
          <w:p w:rsidR="00A82AEB" w:rsidRPr="00C3336B" w:rsidRDefault="00A82AEB" w:rsidP="008319E1">
            <w:pPr>
              <w:rPr>
                <w:rFonts w:asciiTheme="majorHAnsi" w:hAnsiTheme="majorHAnsi"/>
                <w:lang w:val="tt-RU"/>
              </w:rPr>
            </w:pPr>
            <w:r>
              <w:rPr>
                <w:rFonts w:asciiTheme="majorHAnsi" w:hAnsiTheme="majorHAnsi"/>
                <w:lang w:val="tt-RU"/>
              </w:rPr>
              <w:t xml:space="preserve">Башлангыч </w:t>
            </w:r>
            <w:r w:rsidRPr="00C3336B">
              <w:rPr>
                <w:rFonts w:asciiTheme="majorHAnsi" w:hAnsiTheme="majorHAnsi"/>
                <w:lang w:val="tt-RU"/>
              </w:rPr>
              <w:t>сыйныфларда–</w:t>
            </w:r>
            <w:r>
              <w:rPr>
                <w:rFonts w:asciiTheme="majorHAnsi" w:hAnsiTheme="majorHAnsi"/>
                <w:lang w:val="tt-RU"/>
              </w:rPr>
              <w:t>37</w:t>
            </w:r>
            <w:r w:rsidRPr="00C3336B">
              <w:rPr>
                <w:rFonts w:asciiTheme="majorHAnsi" w:hAnsiTheme="majorHAnsi"/>
                <w:lang w:val="tt-RU"/>
              </w:rPr>
              <w:t>укучы</w:t>
            </w:r>
            <w:r>
              <w:rPr>
                <w:rFonts w:asciiTheme="majorHAnsi" w:hAnsiTheme="majorHAnsi"/>
                <w:lang w:val="tt-RU"/>
              </w:rPr>
              <w:t>,</w:t>
            </w:r>
            <w:r w:rsidRPr="00C3336B">
              <w:rPr>
                <w:rFonts w:asciiTheme="majorHAnsi" w:hAnsiTheme="majorHAnsi"/>
                <w:lang w:val="tt-RU"/>
              </w:rPr>
              <w:t xml:space="preserve"> шуларның </w:t>
            </w:r>
            <w:r>
              <w:rPr>
                <w:rFonts w:asciiTheme="majorHAnsi" w:hAnsiTheme="majorHAnsi"/>
                <w:lang w:val="tt-RU"/>
              </w:rPr>
              <w:t xml:space="preserve"> 17 се </w:t>
            </w:r>
            <w:r w:rsidRPr="00C3336B">
              <w:rPr>
                <w:rFonts w:asciiTheme="majorHAnsi" w:hAnsiTheme="majorHAnsi"/>
                <w:lang w:val="tt-RU"/>
              </w:rPr>
              <w:t>малай</w:t>
            </w:r>
            <w:r>
              <w:rPr>
                <w:rFonts w:asciiTheme="majorHAnsi" w:hAnsiTheme="majorHAnsi"/>
                <w:lang w:val="tt-RU"/>
              </w:rPr>
              <w:t xml:space="preserve">, 20 се </w:t>
            </w:r>
            <w:r w:rsidRPr="00C3336B">
              <w:rPr>
                <w:rFonts w:asciiTheme="majorHAnsi" w:hAnsiTheme="majorHAnsi"/>
                <w:lang w:val="tt-RU"/>
              </w:rPr>
              <w:t>кызлар. Беренче сыйныфка  9 укучы кабул ителде.</w:t>
            </w:r>
          </w:p>
          <w:p w:rsidR="00A82AEB" w:rsidRDefault="00A82AEB" w:rsidP="008319E1">
            <w:pPr>
              <w:rPr>
                <w:rFonts w:asciiTheme="majorHAnsi" w:hAnsiTheme="majorHAnsi"/>
                <w:lang w:val="tt-RU"/>
              </w:rPr>
            </w:pPr>
            <w:r w:rsidRPr="00C3336B">
              <w:rPr>
                <w:rFonts w:asciiTheme="majorHAnsi" w:hAnsiTheme="majorHAnsi"/>
                <w:lang w:val="tt-RU"/>
              </w:rPr>
              <w:t>Мәктәптә 2</w:t>
            </w:r>
            <w:r>
              <w:rPr>
                <w:rFonts w:asciiTheme="majorHAnsi" w:hAnsiTheme="majorHAnsi"/>
                <w:lang w:val="tt-RU"/>
              </w:rPr>
              <w:t>2</w:t>
            </w:r>
            <w:r w:rsidRPr="00C3336B">
              <w:rPr>
                <w:rFonts w:asciiTheme="majorHAnsi" w:hAnsiTheme="majorHAnsi"/>
                <w:lang w:val="tt-RU"/>
              </w:rPr>
              <w:t xml:space="preserve"> укытучы эшли.</w:t>
            </w:r>
          </w:p>
          <w:p w:rsidR="00A82AEB" w:rsidRDefault="00A82AEB" w:rsidP="008319E1">
            <w:pPr>
              <w:rPr>
                <w:rFonts w:asciiTheme="majorHAnsi" w:hAnsiTheme="majorHAnsi"/>
                <w:lang w:val="tt-RU"/>
              </w:rPr>
            </w:pPr>
          </w:p>
          <w:p w:rsidR="00A82AEB" w:rsidRDefault="00A82AEB" w:rsidP="008319E1">
            <w:pPr>
              <w:rPr>
                <w:rFonts w:asciiTheme="majorHAnsi" w:hAnsiTheme="majorHAnsi"/>
                <w:lang w:val="tt-RU"/>
              </w:rPr>
            </w:pPr>
            <w:r>
              <w:rPr>
                <w:rFonts w:asciiTheme="majorHAnsi" w:hAnsiTheme="majorHAnsi"/>
                <w:lang w:val="tt-RU"/>
              </w:rPr>
              <w:t xml:space="preserve">21 нче сентябрьдәбашлангыч сыйныф укучылары тарафыннан </w:t>
            </w:r>
            <w:r w:rsidRPr="000365D4">
              <w:rPr>
                <w:rFonts w:asciiTheme="majorHAnsi" w:hAnsiTheme="majorHAnsi"/>
                <w:b/>
                <w:lang w:val="tt-RU"/>
              </w:rPr>
              <w:t>“Тынычлык кугәрченнәре “</w:t>
            </w:r>
            <w:r>
              <w:rPr>
                <w:rFonts w:asciiTheme="majorHAnsi" w:hAnsiTheme="majorHAnsi"/>
                <w:lang w:val="tt-RU"/>
              </w:rPr>
              <w:t>очырылды.</w:t>
            </w:r>
          </w:p>
          <w:p w:rsidR="00A82AEB" w:rsidRDefault="00A82AEB" w:rsidP="008319E1">
            <w:pPr>
              <w:rPr>
                <w:rFonts w:asciiTheme="majorHAnsi" w:hAnsiTheme="majorHAnsi"/>
                <w:lang w:val="tt-RU"/>
              </w:rPr>
            </w:pPr>
          </w:p>
          <w:p w:rsidR="00A82AEB" w:rsidRDefault="00A82AEB" w:rsidP="008319E1">
            <w:pPr>
              <w:rPr>
                <w:rFonts w:asciiTheme="majorHAnsi" w:hAnsiTheme="majorHAnsi"/>
                <w:lang w:val="tt-RU"/>
              </w:rPr>
            </w:pPr>
            <w:r>
              <w:rPr>
                <w:rFonts w:asciiTheme="majorHAnsi" w:hAnsiTheme="majorHAnsi"/>
                <w:lang w:val="tt-RU"/>
              </w:rPr>
              <w:t xml:space="preserve">22 сентябрьдәКазан яшьләр театры  </w:t>
            </w:r>
            <w:r>
              <w:rPr>
                <w:rFonts w:asciiTheme="majorHAnsi" w:hAnsiTheme="majorHAnsi"/>
                <w:lang w:val="tt-RU"/>
              </w:rPr>
              <w:lastRenderedPageBreak/>
              <w:t xml:space="preserve">артистлары катнашуында укучылар </w:t>
            </w:r>
            <w:r w:rsidRPr="000365D4">
              <w:rPr>
                <w:rFonts w:asciiTheme="majorHAnsi" w:hAnsiTheme="majorHAnsi"/>
                <w:b/>
                <w:lang w:val="tt-RU"/>
              </w:rPr>
              <w:t>“ Юлбарыс мажаралары”</w:t>
            </w:r>
            <w:r>
              <w:rPr>
                <w:rFonts w:asciiTheme="majorHAnsi" w:hAnsiTheme="majorHAnsi"/>
                <w:lang w:val="tt-RU"/>
              </w:rPr>
              <w:t xml:space="preserve"> дигән  тамаша карадылар.</w:t>
            </w:r>
          </w:p>
          <w:p w:rsidR="00A82AEB" w:rsidRDefault="00A82AEB" w:rsidP="008319E1">
            <w:pPr>
              <w:rPr>
                <w:rFonts w:asciiTheme="majorHAnsi" w:hAnsiTheme="majorHAnsi"/>
                <w:lang w:val="tt-RU"/>
              </w:rPr>
            </w:pPr>
          </w:p>
          <w:p w:rsidR="00A82AEB" w:rsidRDefault="00A82AEB" w:rsidP="008319E1">
            <w:pPr>
              <w:rPr>
                <w:rFonts w:asciiTheme="majorHAnsi" w:hAnsiTheme="majorHAnsi"/>
                <w:lang w:val="tt-RU"/>
              </w:rPr>
            </w:pPr>
            <w:r>
              <w:rPr>
                <w:rFonts w:asciiTheme="majorHAnsi" w:hAnsiTheme="majorHAnsi"/>
                <w:lang w:val="tt-RU"/>
              </w:rPr>
              <w:t xml:space="preserve">25 нче сентябрьдән 2 нче октябрьгә кадәр </w:t>
            </w:r>
            <w:r w:rsidRPr="000365D4">
              <w:rPr>
                <w:rFonts w:asciiTheme="majorHAnsi" w:hAnsiTheme="majorHAnsi"/>
                <w:b/>
                <w:lang w:val="tt-RU"/>
              </w:rPr>
              <w:t xml:space="preserve">“ Көзге </w:t>
            </w:r>
            <w:r>
              <w:rPr>
                <w:rFonts w:asciiTheme="majorHAnsi" w:hAnsiTheme="majorHAnsi"/>
                <w:b/>
                <w:lang w:val="tt-RU"/>
              </w:rPr>
              <w:t>иге</w:t>
            </w:r>
            <w:r w:rsidRPr="000365D4">
              <w:rPr>
                <w:rFonts w:asciiTheme="majorHAnsi" w:hAnsiTheme="majorHAnsi"/>
                <w:b/>
                <w:lang w:val="tt-RU"/>
              </w:rPr>
              <w:t>ле</w:t>
            </w:r>
            <w:r>
              <w:rPr>
                <w:rFonts w:asciiTheme="majorHAnsi" w:hAnsiTheme="majorHAnsi"/>
                <w:b/>
                <w:lang w:val="tt-RU"/>
              </w:rPr>
              <w:t>кле</w:t>
            </w:r>
            <w:r w:rsidRPr="000365D4">
              <w:rPr>
                <w:rFonts w:asciiTheme="majorHAnsi" w:hAnsiTheme="majorHAnsi"/>
                <w:b/>
                <w:lang w:val="tt-RU"/>
              </w:rPr>
              <w:t xml:space="preserve">лек </w:t>
            </w:r>
            <w:r w:rsidRPr="00AF2225">
              <w:rPr>
                <w:rFonts w:asciiTheme="majorHAnsi" w:hAnsiTheme="majorHAnsi"/>
                <w:b/>
                <w:lang w:val="tt-RU"/>
              </w:rPr>
              <w:t>атнасы</w:t>
            </w:r>
            <w:r>
              <w:rPr>
                <w:rFonts w:asciiTheme="majorHAnsi" w:hAnsiTheme="majorHAnsi"/>
                <w:lang w:val="tt-RU"/>
              </w:rPr>
              <w:t>”иг</w:t>
            </w:r>
            <w:r w:rsidRPr="00DD3473">
              <w:rPr>
                <w:rFonts w:asciiTheme="majorHAnsi" w:hAnsiTheme="majorHAnsi"/>
                <w:lang w:val="tt-RU"/>
              </w:rPr>
              <w:t>ъ</w:t>
            </w:r>
            <w:r>
              <w:rPr>
                <w:rFonts w:asciiTheme="majorHAnsi" w:hAnsiTheme="majorHAnsi"/>
                <w:lang w:val="tt-RU"/>
              </w:rPr>
              <w:t>лан ителде.</w:t>
            </w:r>
          </w:p>
          <w:p w:rsidR="00A82AEB" w:rsidRDefault="00A82AEB" w:rsidP="008319E1">
            <w:pPr>
              <w:rPr>
                <w:rFonts w:asciiTheme="majorHAnsi" w:hAnsiTheme="majorHAnsi"/>
                <w:lang w:val="tt-RU"/>
              </w:rPr>
            </w:pPr>
          </w:p>
          <w:p w:rsidR="00A82AEB" w:rsidRDefault="00A82AEB" w:rsidP="008319E1">
            <w:pPr>
              <w:rPr>
                <w:rFonts w:asciiTheme="majorHAnsi" w:hAnsiTheme="majorHAnsi"/>
                <w:lang w:val="tt-RU"/>
              </w:rPr>
            </w:pPr>
            <w:r>
              <w:rPr>
                <w:rFonts w:asciiTheme="majorHAnsi" w:hAnsiTheme="majorHAnsi"/>
                <w:lang w:val="tt-RU"/>
              </w:rPr>
              <w:t>Игелеклелек атнасы кысаларында  укучылар мәктәп музеенда булдылар.</w:t>
            </w:r>
          </w:p>
          <w:p w:rsidR="00A82AEB" w:rsidRDefault="00A82AEB" w:rsidP="008319E1">
            <w:pPr>
              <w:rPr>
                <w:u w:val="single"/>
                <w:lang w:val="tt-RU"/>
              </w:rPr>
            </w:pPr>
          </w:p>
        </w:tc>
        <w:tc>
          <w:tcPr>
            <w:tcW w:w="11907" w:type="dxa"/>
          </w:tcPr>
          <w:p w:rsidR="00A82AEB" w:rsidRPr="008F1E55" w:rsidRDefault="00644A00" w:rsidP="008319E1">
            <w:pPr>
              <w:rPr>
                <w:i/>
                <w:color w:val="0070C0"/>
                <w:lang w:val="tt-RU"/>
              </w:rPr>
            </w:pPr>
            <w:r w:rsidRPr="00706F30">
              <w:rPr>
                <w:i/>
                <w:color w:val="0070C0"/>
                <w:u w:val="single"/>
                <w:lang w:val="tt-RU"/>
              </w:rPr>
              <w:lastRenderedPageBreak/>
              <w:t xml:space="preserve"> </w:t>
            </w:r>
            <w:r w:rsidRPr="00706F30">
              <w:rPr>
                <w:i/>
                <w:color w:val="0070C0"/>
                <w:lang w:val="tt-RU"/>
              </w:rPr>
              <w:t xml:space="preserve">                                                                                                                                                                                         </w:t>
            </w:r>
            <w:r w:rsidR="008F1E55" w:rsidRPr="00706F30">
              <w:rPr>
                <w:i/>
                <w:color w:val="0070C0"/>
                <w:lang w:val="tt-RU"/>
              </w:rPr>
              <w:t xml:space="preserve">            </w:t>
            </w:r>
            <w:r w:rsidRPr="00706F30">
              <w:rPr>
                <w:i/>
                <w:color w:val="0070C0"/>
                <w:lang w:val="tt-RU"/>
              </w:rPr>
              <w:t xml:space="preserve">  </w:t>
            </w:r>
            <w:r w:rsidR="00A82AEB" w:rsidRPr="008F1E55">
              <w:rPr>
                <w:i/>
                <w:color w:val="0070C0"/>
                <w:lang w:val="tt-RU"/>
              </w:rPr>
              <w:t>Көн вакыйгалары</w:t>
            </w:r>
          </w:p>
          <w:p w:rsidR="00A82AEB" w:rsidRDefault="00644A00" w:rsidP="008319E1">
            <w:pPr>
              <w:rPr>
                <w:rFonts w:ascii="Helvetica" w:eastAsia="Times New Roman" w:hAnsi="Helvetica" w:cs="Helvetica"/>
                <w:color w:val="0070C0"/>
                <w:kern w:val="36"/>
                <w:sz w:val="42"/>
                <w:szCs w:val="42"/>
                <w:lang w:val="tt-RU" w:eastAsia="ru-RU"/>
              </w:rPr>
            </w:pPr>
            <w:r w:rsidRPr="00644A00">
              <w:rPr>
                <w:rFonts w:ascii="Helvetica" w:eastAsia="Times New Roman" w:hAnsi="Helvetica" w:cs="Helvetica"/>
                <w:color w:val="0070C0"/>
                <w:kern w:val="36"/>
                <w:sz w:val="42"/>
                <w:szCs w:val="42"/>
                <w:lang w:eastAsia="ru-RU"/>
              </w:rPr>
              <w:t xml:space="preserve">                       </w:t>
            </w:r>
            <w:r w:rsidR="00A82AEB" w:rsidRPr="001A58FB">
              <w:rPr>
                <w:rFonts w:ascii="Helvetica" w:eastAsia="Times New Roman" w:hAnsi="Helvetica" w:cs="Helvetica"/>
                <w:color w:val="0070C0"/>
                <w:kern w:val="36"/>
                <w:sz w:val="42"/>
                <w:szCs w:val="42"/>
                <w:lang w:val="tt-RU" w:eastAsia="ru-RU"/>
              </w:rPr>
              <w:t>Адымнар</w:t>
            </w:r>
            <w:r w:rsidRPr="00644A00">
              <w:rPr>
                <w:rFonts w:ascii="Helvetica" w:eastAsia="Times New Roman" w:hAnsi="Helvetica" w:cs="Helvetica"/>
                <w:color w:val="0070C0"/>
                <w:kern w:val="36"/>
                <w:sz w:val="42"/>
                <w:szCs w:val="42"/>
                <w:lang w:eastAsia="ru-RU"/>
              </w:rPr>
              <w:t xml:space="preserve"> </w:t>
            </w:r>
            <w:r w:rsidR="00A82AEB" w:rsidRPr="001A58FB">
              <w:rPr>
                <w:rFonts w:ascii="Helvetica" w:eastAsia="Times New Roman" w:hAnsi="Helvetica" w:cs="Helvetica"/>
                <w:color w:val="0070C0"/>
                <w:kern w:val="36"/>
                <w:sz w:val="42"/>
                <w:szCs w:val="42"/>
                <w:lang w:val="tt-RU" w:eastAsia="ru-RU"/>
              </w:rPr>
              <w:t>нык, юллар имин булсын!</w:t>
            </w:r>
          </w:p>
          <w:p w:rsidR="00A82AEB" w:rsidRPr="00AF2225" w:rsidRDefault="00A82AEB" w:rsidP="00F714CF">
            <w:pPr>
              <w:jc w:val="center"/>
              <w:rPr>
                <w:rFonts w:ascii="Helvetica" w:eastAsia="Times New Roman" w:hAnsi="Helvetica" w:cs="Helvetica"/>
                <w:color w:val="333333"/>
                <w:kern w:val="36"/>
                <w:sz w:val="42"/>
                <w:szCs w:val="42"/>
                <w:lang w:val="tt-RU" w:eastAsia="ru-RU"/>
              </w:rPr>
            </w:pPr>
            <w:r>
              <w:rPr>
                <w:rFonts w:asciiTheme="majorHAnsi" w:hAnsiTheme="majorHAnsi"/>
                <w:b/>
                <w:noProof/>
                <w:sz w:val="36"/>
                <w:szCs w:val="36"/>
                <w:lang w:eastAsia="ru-RU"/>
              </w:rPr>
              <w:drawing>
                <wp:inline distT="0" distB="0" distL="0" distR="0" wp14:anchorId="4AE28C98" wp14:editId="70386F32">
                  <wp:extent cx="5762625" cy="3057525"/>
                  <wp:effectExtent l="0" t="0" r="0" b="0"/>
                  <wp:docPr id="4" name="Рисунок 4" descr="C:\Users\TASKIRA\AppData\Local\Microsoft\Windows\INetCache\Content.Word\р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TASKIRA\AppData\Local\Microsoft\Windows\INetCache\Content.Word\рр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3057525"/>
                          </a:xfrm>
                          <a:prstGeom prst="rect">
                            <a:avLst/>
                          </a:prstGeom>
                          <a:noFill/>
                          <a:ln>
                            <a:noFill/>
                          </a:ln>
                        </pic:spPr>
                      </pic:pic>
                    </a:graphicData>
                  </a:graphic>
                </wp:inline>
              </w:drawing>
            </w:r>
          </w:p>
          <w:p w:rsidR="00A82AEB" w:rsidRPr="00E24A3E" w:rsidRDefault="00A82AEB" w:rsidP="008319E1">
            <w:pPr>
              <w:rPr>
                <w:rFonts w:asciiTheme="majorHAnsi" w:hAnsiTheme="majorHAnsi"/>
                <w:b/>
                <w:sz w:val="18"/>
                <w:szCs w:val="18"/>
                <w:lang w:val="tt-RU"/>
              </w:rPr>
            </w:pPr>
          </w:p>
          <w:p w:rsidR="00A82AEB" w:rsidRDefault="00A82AEB" w:rsidP="008319E1">
            <w:pPr>
              <w:jc w:val="both"/>
              <w:rPr>
                <w:rFonts w:asciiTheme="majorHAnsi" w:hAnsiTheme="majorHAnsi"/>
                <w:sz w:val="24"/>
                <w:szCs w:val="24"/>
                <w:lang w:val="tt-RU"/>
              </w:rPr>
            </w:pPr>
            <w:r w:rsidRPr="00837251">
              <w:rPr>
                <w:rFonts w:asciiTheme="majorHAnsi" w:hAnsiTheme="majorHAnsi"/>
                <w:sz w:val="24"/>
                <w:szCs w:val="24"/>
                <w:lang w:val="tt-RU"/>
              </w:rPr>
              <w:t xml:space="preserve">Балаларны юл йөрү кагыйдәләренә өйрәтү - заманыбызның иң актуаль мәсьәләләренең берсе. Бу юнәлештә </w:t>
            </w:r>
            <w:r>
              <w:rPr>
                <w:rFonts w:asciiTheme="majorHAnsi" w:hAnsiTheme="majorHAnsi"/>
                <w:sz w:val="24"/>
                <w:szCs w:val="24"/>
                <w:lang w:val="tt-RU"/>
              </w:rPr>
              <w:t xml:space="preserve"> мәктәптә </w:t>
            </w:r>
            <w:r w:rsidRPr="00837251">
              <w:rPr>
                <w:rFonts w:asciiTheme="majorHAnsi" w:hAnsiTheme="majorHAnsi"/>
                <w:sz w:val="24"/>
                <w:szCs w:val="24"/>
                <w:lang w:val="tt-RU"/>
              </w:rPr>
              <w:t xml:space="preserve">даими рәвештә эш алып барыла. </w:t>
            </w:r>
            <w:r w:rsidRPr="00E91141">
              <w:rPr>
                <w:rFonts w:asciiTheme="majorHAnsi" w:hAnsiTheme="majorHAnsi"/>
                <w:sz w:val="24"/>
                <w:szCs w:val="24"/>
                <w:lang w:val="tt-RU"/>
              </w:rPr>
              <w:t xml:space="preserve">Әлеге чараларның максаты бик җитди: балаларны юл билгеләрен аера белүне, юлда хәвефсезлек кагыйдәләрен өйрәтүне дәвам итү; юлларда күзәтүчәнлекне, игътибарлыкны, мөстәкыйль фикерләүне үстерү; урамда, җәмәгать транспортында, торак зоналарда үз-үзеңне тоту мәдәниятен тәрбияләү. </w:t>
            </w:r>
            <w:r>
              <w:rPr>
                <w:rFonts w:asciiTheme="majorHAnsi" w:hAnsiTheme="majorHAnsi"/>
                <w:sz w:val="24"/>
                <w:szCs w:val="24"/>
                <w:lang w:val="tt-RU"/>
              </w:rPr>
              <w:t xml:space="preserve"> Озайтылган көн группалары тәрбиячеләре </w:t>
            </w:r>
            <w:r w:rsidRPr="00837251">
              <w:rPr>
                <w:rFonts w:asciiTheme="majorHAnsi" w:hAnsiTheme="majorHAnsi"/>
                <w:sz w:val="24"/>
                <w:szCs w:val="24"/>
                <w:lang w:val="tt-RU"/>
              </w:rPr>
              <w:lastRenderedPageBreak/>
              <w:t>балаларга җәяүлеләрнең юлда  йөрү үзенчәлекләрен, транспортта үз-үзеңне тоту күнекмәләрен тагын бер кат искә төшерде</w:t>
            </w:r>
            <w:r>
              <w:rPr>
                <w:rFonts w:asciiTheme="majorHAnsi" w:hAnsiTheme="majorHAnsi"/>
                <w:sz w:val="24"/>
                <w:szCs w:val="24"/>
                <w:lang w:val="tt-RU"/>
              </w:rPr>
              <w:t xml:space="preserve">, </w:t>
            </w:r>
            <w:r w:rsidRPr="00837251">
              <w:rPr>
                <w:rFonts w:asciiTheme="majorHAnsi" w:hAnsiTheme="majorHAnsi"/>
                <w:sz w:val="24"/>
                <w:szCs w:val="24"/>
                <w:lang w:val="tt-RU"/>
              </w:rPr>
              <w:t>белгәннәр ныгыт</w:t>
            </w:r>
            <w:r>
              <w:rPr>
                <w:rFonts w:asciiTheme="majorHAnsi" w:hAnsiTheme="majorHAnsi"/>
                <w:sz w:val="24"/>
                <w:szCs w:val="24"/>
                <w:lang w:val="tt-RU"/>
              </w:rPr>
              <w:t>ылды.</w:t>
            </w:r>
          </w:p>
          <w:p w:rsidR="00A82AEB" w:rsidRDefault="00A82AEB" w:rsidP="008319E1">
            <w:pPr>
              <w:jc w:val="both"/>
              <w:rPr>
                <w:sz w:val="24"/>
                <w:szCs w:val="24"/>
                <w:lang w:val="tt-RU"/>
              </w:rPr>
            </w:pPr>
          </w:p>
          <w:p w:rsidR="00A82AEB" w:rsidRPr="00172996" w:rsidRDefault="00644A00" w:rsidP="008319E1">
            <w:pPr>
              <w:rPr>
                <w:rFonts w:asciiTheme="majorHAnsi" w:hAnsiTheme="majorHAnsi"/>
                <w:b/>
                <w:color w:val="0070C0"/>
                <w:sz w:val="36"/>
                <w:szCs w:val="36"/>
                <w:lang w:val="tt-RU"/>
              </w:rPr>
            </w:pPr>
            <w:r w:rsidRPr="00706F30">
              <w:rPr>
                <w:rFonts w:asciiTheme="majorHAnsi" w:hAnsiTheme="majorHAnsi"/>
                <w:b/>
                <w:color w:val="0070C0"/>
                <w:sz w:val="36"/>
                <w:szCs w:val="36"/>
                <w:lang w:val="tt-RU"/>
              </w:rPr>
              <w:t xml:space="preserve">                                         </w:t>
            </w:r>
            <w:r w:rsidR="00A82AEB" w:rsidRPr="00172996">
              <w:rPr>
                <w:rFonts w:asciiTheme="majorHAnsi" w:hAnsiTheme="majorHAnsi"/>
                <w:b/>
                <w:color w:val="0070C0"/>
                <w:sz w:val="36"/>
                <w:szCs w:val="36"/>
                <w:lang w:val="tt-RU"/>
              </w:rPr>
              <w:t>Башлангычлар да йөгерде</w:t>
            </w:r>
          </w:p>
          <w:p w:rsidR="00A82AEB" w:rsidRDefault="00A82AEB" w:rsidP="008319E1">
            <w:pPr>
              <w:rPr>
                <w:rFonts w:asciiTheme="majorHAnsi" w:hAnsiTheme="majorHAnsi"/>
                <w:b/>
                <w:sz w:val="36"/>
                <w:szCs w:val="36"/>
                <w:lang w:val="tt-RU"/>
              </w:rPr>
            </w:pPr>
            <w:r>
              <w:rPr>
                <w:rFonts w:asciiTheme="majorHAnsi" w:hAnsiTheme="majorHAnsi"/>
                <w:b/>
                <w:noProof/>
                <w:sz w:val="36"/>
                <w:szCs w:val="36"/>
                <w:lang w:eastAsia="ru-RU"/>
              </w:rPr>
              <w:drawing>
                <wp:inline distT="0" distB="0" distL="0" distR="0" wp14:anchorId="400EBD83" wp14:editId="1089173F">
                  <wp:extent cx="7534275" cy="3276600"/>
                  <wp:effectExtent l="0" t="0" r="0" b="0"/>
                  <wp:docPr id="2" name="Рисунок 2" descr="C:\Users\Таскира\Desktop\кр. на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кр. нации.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4275" cy="3276600"/>
                          </a:xfrm>
                          <a:prstGeom prst="rect">
                            <a:avLst/>
                          </a:prstGeom>
                          <a:noFill/>
                          <a:ln>
                            <a:noFill/>
                          </a:ln>
                        </pic:spPr>
                      </pic:pic>
                    </a:graphicData>
                  </a:graphic>
                </wp:inline>
              </w:drawing>
            </w:r>
          </w:p>
          <w:p w:rsidR="00A82AEB" w:rsidRDefault="00A82AEB" w:rsidP="008319E1">
            <w:pPr>
              <w:rPr>
                <w:rFonts w:asciiTheme="majorHAnsi" w:hAnsiTheme="majorHAnsi"/>
                <w:sz w:val="24"/>
                <w:szCs w:val="24"/>
                <w:lang w:val="tt-RU"/>
              </w:rPr>
            </w:pPr>
            <w:r>
              <w:rPr>
                <w:rFonts w:asciiTheme="majorHAnsi" w:hAnsiTheme="majorHAnsi"/>
                <w:sz w:val="24"/>
                <w:szCs w:val="24"/>
                <w:lang w:val="tt-RU"/>
              </w:rPr>
              <w:t>Традиция буенча мәктәптә</w:t>
            </w:r>
            <w:r w:rsidRPr="00191D20">
              <w:rPr>
                <w:rFonts w:asciiTheme="majorHAnsi" w:hAnsiTheme="majorHAnsi"/>
                <w:i/>
                <w:sz w:val="24"/>
                <w:szCs w:val="24"/>
                <w:lang w:val="tt-RU"/>
              </w:rPr>
              <w:t>Милләтлэр кроссы</w:t>
            </w:r>
            <w:r>
              <w:rPr>
                <w:rFonts w:asciiTheme="majorHAnsi" w:hAnsiTheme="majorHAnsi"/>
                <w:sz w:val="24"/>
                <w:szCs w:val="24"/>
                <w:lang w:val="tt-RU"/>
              </w:rPr>
              <w:t xml:space="preserve"> узды. Әлеге кросста башлангыч сыйныф укучылары да бик актив  катнашты. Җиңүчеләргә дипломнар тапшырылды.  3 нче сыйныфтан Айзилә Замдиханова, Алия Камалова, Адилә Гафуроваларга тиңнәр табылмады, алар 1, 2, 3 урыннарны бүлештеләр. 4 нче сыйныфтан Нияз Раимов 1 нче урынга,  Ильназ Фахртдинов 2 нче урынга лаек булдылар.</w:t>
            </w:r>
          </w:p>
          <w:p w:rsidR="00A82AEB" w:rsidRDefault="00A82AEB" w:rsidP="008319E1">
            <w:pPr>
              <w:rPr>
                <w:rFonts w:asciiTheme="majorHAnsi" w:hAnsiTheme="majorHAnsi"/>
                <w:sz w:val="24"/>
                <w:szCs w:val="24"/>
                <w:lang w:val="tt-RU"/>
              </w:rPr>
            </w:pPr>
          </w:p>
          <w:p w:rsidR="00A82AEB" w:rsidRPr="005960FC" w:rsidRDefault="00A82AEB" w:rsidP="008319E1">
            <w:pPr>
              <w:rPr>
                <w:rFonts w:asciiTheme="majorHAnsi" w:hAnsiTheme="majorHAnsi"/>
                <w:sz w:val="24"/>
                <w:szCs w:val="24"/>
                <w:u w:val="single"/>
                <w:lang w:val="tt-RU"/>
              </w:rPr>
            </w:pPr>
          </w:p>
        </w:tc>
      </w:tr>
    </w:tbl>
    <w:p w:rsidR="00A82AEB" w:rsidRDefault="00A82AEB" w:rsidP="00A82AEB">
      <w:pPr>
        <w:rPr>
          <w:rFonts w:asciiTheme="majorHAnsi" w:hAnsiTheme="majorHAnsi"/>
          <w:b/>
          <w:sz w:val="32"/>
          <w:szCs w:val="32"/>
          <w:lang w:val="tt-RU"/>
        </w:rPr>
      </w:pPr>
    </w:p>
    <w:p w:rsidR="00A82AEB" w:rsidRPr="00191D20" w:rsidRDefault="00A82AEB" w:rsidP="00A82AEB">
      <w:pPr>
        <w:rPr>
          <w:rFonts w:asciiTheme="majorHAnsi" w:hAnsiTheme="majorHAnsi"/>
          <w:b/>
          <w:color w:val="0070C0"/>
          <w:sz w:val="32"/>
          <w:szCs w:val="32"/>
          <w:lang w:val="tt-RU"/>
        </w:rPr>
      </w:pPr>
      <w:r>
        <w:rPr>
          <w:rFonts w:asciiTheme="majorHAnsi" w:hAnsiTheme="majorHAnsi"/>
          <w:b/>
          <w:noProof/>
          <w:sz w:val="32"/>
          <w:szCs w:val="32"/>
          <w:lang w:eastAsia="ru-RU"/>
        </w:rPr>
        <w:drawing>
          <wp:inline distT="0" distB="0" distL="0" distR="0">
            <wp:extent cx="9248775" cy="952500"/>
            <wp:effectExtent l="0" t="0" r="0" b="0"/>
            <wp:docPr id="3" name="Рисунок 2" descr="C:\Users\REZIDA\Desktop\kbcn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ZIDA\Desktop\kbcnmz.png"/>
                    <pic:cNvPicPr>
                      <a:picLocks noChangeAspect="1" noChangeArrowheads="1"/>
                    </pic:cNvPicPr>
                  </pic:nvPicPr>
                  <pic:blipFill>
                    <a:blip r:embed="rId8" cstate="print"/>
                    <a:srcRect/>
                    <a:stretch>
                      <a:fillRect/>
                    </a:stretch>
                  </pic:blipFill>
                  <pic:spPr bwMode="auto">
                    <a:xfrm>
                      <a:off x="0" y="0"/>
                      <a:ext cx="9248775" cy="952500"/>
                    </a:xfrm>
                    <a:prstGeom prst="rect">
                      <a:avLst/>
                    </a:prstGeom>
                    <a:noFill/>
                    <a:ln w="9525">
                      <a:noFill/>
                      <a:miter lim="800000"/>
                      <a:headEnd/>
                      <a:tailEnd/>
                    </a:ln>
                  </pic:spPr>
                </pic:pic>
              </a:graphicData>
            </a:graphic>
          </wp:inline>
        </w:drawing>
      </w:r>
      <w:r w:rsidRPr="00191D20">
        <w:rPr>
          <w:rFonts w:asciiTheme="majorHAnsi" w:hAnsiTheme="majorHAnsi"/>
          <w:b/>
          <w:color w:val="0070C0"/>
          <w:sz w:val="32"/>
          <w:szCs w:val="32"/>
          <w:lang w:val="tt-RU"/>
        </w:rPr>
        <w:t>ӨЛКӘННӘР КӨНЕ</w:t>
      </w:r>
    </w:p>
    <w:p w:rsidR="00A82AEB" w:rsidRDefault="00A82AEB" w:rsidP="00A82AEB">
      <w:pPr>
        <w:jc w:val="both"/>
        <w:rPr>
          <w:rFonts w:asciiTheme="majorHAnsi" w:hAnsiTheme="majorHAnsi"/>
          <w:sz w:val="24"/>
          <w:szCs w:val="24"/>
        </w:rPr>
      </w:pPr>
      <w:r w:rsidRPr="006755EA">
        <w:rPr>
          <w:rFonts w:asciiTheme="majorHAnsi" w:hAnsiTheme="majorHAnsi"/>
          <w:sz w:val="24"/>
          <w:szCs w:val="24"/>
          <w:lang w:val="tt-RU"/>
        </w:rPr>
        <w:lastRenderedPageBreak/>
        <w:t xml:space="preserve"> 1990 нчы елның 14 декабрендә 1 нче октябрь “Өлкәннәр көне” итеп игълан ителә. </w:t>
      </w:r>
      <w:r w:rsidRPr="00323C05">
        <w:rPr>
          <w:rFonts w:asciiTheme="majorHAnsi" w:hAnsiTheme="majorHAnsi"/>
          <w:sz w:val="24"/>
          <w:szCs w:val="24"/>
          <w:lang w:val="tt-RU"/>
        </w:rPr>
        <w:t>Иң беренче бу бәйрәмне Европада, аннан Америкада, ә инде 80 нче елның ахырында бөтен дөньяда бәйрәм итә башлыйлар. Кадерлеләрдән – кадерлерәк, сөйкемлеләрдән – сөйкемлерәк, шәфкатьле, миһербанлы, олы җанлы өлкәннәребез!</w:t>
      </w:r>
      <w:r w:rsidRPr="00F03CC4">
        <w:rPr>
          <w:rFonts w:asciiTheme="majorHAnsi" w:hAnsiTheme="majorHAnsi"/>
          <w:sz w:val="24"/>
          <w:szCs w:val="24"/>
          <w:lang w:val="tt-RU"/>
        </w:rPr>
        <w:t xml:space="preserve">Сез безнең өчен бик кадерле. Бигрәк тә мондый болгавыр заманда балаларыбызны миһербанлы,шәфкатьле итеп тәрбия кылырга ярдәмегез бик кирәк. </w:t>
      </w:r>
      <w:r w:rsidRPr="00323C05">
        <w:rPr>
          <w:rFonts w:asciiTheme="majorHAnsi" w:hAnsiTheme="majorHAnsi"/>
          <w:sz w:val="24"/>
          <w:szCs w:val="24"/>
          <w:lang w:val="tt-RU"/>
        </w:rPr>
        <w:t xml:space="preserve">Гаиләдә буыннар чылбыры бервакытта да өзелмәсен! Сау-сәламәт булып, дөньяга ямь биреп яшәгез, урыннарыгыз өйнең түрендә булсын! </w:t>
      </w:r>
      <w:proofErr w:type="gramStart"/>
      <w:r w:rsidRPr="006755EA">
        <w:rPr>
          <w:rFonts w:asciiTheme="majorHAnsi" w:hAnsiTheme="majorHAnsi"/>
          <w:sz w:val="24"/>
          <w:szCs w:val="24"/>
          <w:lang w:val="en-US"/>
        </w:rPr>
        <w:t xml:space="preserve">Ә </w:t>
      </w:r>
      <w:proofErr w:type="spellStart"/>
      <w:r w:rsidRPr="006755EA">
        <w:rPr>
          <w:rFonts w:asciiTheme="majorHAnsi" w:hAnsiTheme="majorHAnsi"/>
          <w:sz w:val="24"/>
          <w:szCs w:val="24"/>
          <w:lang w:val="en-US"/>
        </w:rPr>
        <w:t>хәзер</w:t>
      </w:r>
      <w:proofErr w:type="spellEnd"/>
      <w:r w:rsidR="00644A00">
        <w:rPr>
          <w:rFonts w:asciiTheme="majorHAnsi" w:hAnsiTheme="majorHAnsi"/>
          <w:sz w:val="24"/>
          <w:szCs w:val="24"/>
          <w:lang w:val="en-US"/>
        </w:rPr>
        <w:t xml:space="preserve"> </w:t>
      </w:r>
      <w:proofErr w:type="spellStart"/>
      <w:r w:rsidRPr="006755EA">
        <w:rPr>
          <w:rFonts w:asciiTheme="majorHAnsi" w:hAnsiTheme="majorHAnsi"/>
          <w:sz w:val="24"/>
          <w:szCs w:val="24"/>
          <w:lang w:val="en-US"/>
        </w:rPr>
        <w:t>сүзне</w:t>
      </w:r>
      <w:proofErr w:type="spellEnd"/>
      <w:r w:rsidR="00644A00">
        <w:rPr>
          <w:rFonts w:asciiTheme="majorHAnsi" w:hAnsiTheme="majorHAnsi"/>
          <w:sz w:val="24"/>
          <w:szCs w:val="24"/>
          <w:lang w:val="en-US"/>
        </w:rPr>
        <w:t xml:space="preserve"> </w:t>
      </w:r>
      <w:proofErr w:type="spellStart"/>
      <w:r w:rsidRPr="006755EA">
        <w:rPr>
          <w:rFonts w:asciiTheme="majorHAnsi" w:hAnsiTheme="majorHAnsi"/>
          <w:sz w:val="24"/>
          <w:szCs w:val="24"/>
          <w:lang w:val="en-US"/>
        </w:rPr>
        <w:t>сезнең</w:t>
      </w:r>
      <w:proofErr w:type="spellEnd"/>
      <w:r w:rsidR="00644A00">
        <w:rPr>
          <w:rFonts w:asciiTheme="majorHAnsi" w:hAnsiTheme="majorHAnsi"/>
          <w:sz w:val="24"/>
          <w:szCs w:val="24"/>
          <w:lang w:val="en-US"/>
        </w:rPr>
        <w:t xml:space="preserve"> </w:t>
      </w:r>
      <w:proofErr w:type="spellStart"/>
      <w:r w:rsidRPr="006755EA">
        <w:rPr>
          <w:rFonts w:asciiTheme="majorHAnsi" w:hAnsiTheme="majorHAnsi"/>
          <w:sz w:val="24"/>
          <w:szCs w:val="24"/>
          <w:lang w:val="en-US"/>
        </w:rPr>
        <w:t>оныкларыгыз</w:t>
      </w:r>
      <w:proofErr w:type="spellEnd"/>
      <w:r w:rsidR="00644A00">
        <w:rPr>
          <w:rFonts w:asciiTheme="majorHAnsi" w:hAnsiTheme="majorHAnsi"/>
          <w:sz w:val="24"/>
          <w:szCs w:val="24"/>
          <w:lang w:val="en-US"/>
        </w:rPr>
        <w:t xml:space="preserve"> </w:t>
      </w:r>
      <w:r>
        <w:rPr>
          <w:rFonts w:asciiTheme="majorHAnsi" w:hAnsiTheme="majorHAnsi"/>
          <w:sz w:val="24"/>
          <w:szCs w:val="24"/>
        </w:rPr>
        <w:t>ала.</w:t>
      </w:r>
      <w:proofErr w:type="gramEnd"/>
    </w:p>
    <w:p w:rsidR="00A82AEB" w:rsidRPr="008F1E55" w:rsidRDefault="008F1E55" w:rsidP="00A82AEB">
      <w:pPr>
        <w:jc w:val="both"/>
        <w:rPr>
          <w:rFonts w:asciiTheme="majorHAnsi" w:hAnsiTheme="majorHAnsi"/>
          <w:i/>
          <w:color w:val="0070C0"/>
          <w:sz w:val="24"/>
          <w:szCs w:val="24"/>
          <w:lang w:val="en-US"/>
        </w:rPr>
      </w:pPr>
      <w:r w:rsidRPr="008F1E55">
        <w:rPr>
          <w:rFonts w:asciiTheme="majorHAnsi" w:hAnsiTheme="majorHAnsi"/>
          <w:i/>
          <w:color w:val="0070C0"/>
          <w:sz w:val="24"/>
          <w:szCs w:val="24"/>
          <w:lang w:val="en-US"/>
        </w:rPr>
        <w:t xml:space="preserve">                </w:t>
      </w:r>
      <w:r>
        <w:rPr>
          <w:rFonts w:asciiTheme="majorHAnsi" w:hAnsiTheme="majorHAnsi"/>
          <w:i/>
          <w:color w:val="0070C0"/>
          <w:sz w:val="24"/>
          <w:szCs w:val="24"/>
          <w:lang w:val="en-US"/>
        </w:rPr>
        <w:t xml:space="preserve">                                                                                                                                                                                           </w:t>
      </w:r>
      <w:r w:rsidRPr="008F1E55">
        <w:rPr>
          <w:rFonts w:asciiTheme="majorHAnsi" w:hAnsiTheme="majorHAnsi"/>
          <w:i/>
          <w:color w:val="0070C0"/>
          <w:sz w:val="24"/>
          <w:szCs w:val="24"/>
          <w:lang w:val="en-US"/>
        </w:rPr>
        <w:t xml:space="preserve"> </w:t>
      </w:r>
      <w:proofErr w:type="spellStart"/>
      <w:r w:rsidR="00A82AEB" w:rsidRPr="008F1E55">
        <w:rPr>
          <w:rFonts w:asciiTheme="majorHAnsi" w:hAnsiTheme="majorHAnsi"/>
          <w:i/>
          <w:color w:val="0070C0"/>
          <w:sz w:val="24"/>
          <w:szCs w:val="24"/>
        </w:rPr>
        <w:t>Укучылар</w:t>
      </w:r>
      <w:proofErr w:type="spellEnd"/>
      <w:r w:rsidRPr="008F1E55">
        <w:rPr>
          <w:rFonts w:asciiTheme="majorHAnsi" w:hAnsiTheme="majorHAnsi"/>
          <w:i/>
          <w:color w:val="0070C0"/>
          <w:sz w:val="24"/>
          <w:szCs w:val="24"/>
          <w:lang w:val="en-US"/>
        </w:rPr>
        <w:t xml:space="preserve"> </w:t>
      </w:r>
      <w:proofErr w:type="spellStart"/>
      <w:r w:rsidR="00A82AEB" w:rsidRPr="008F1E55">
        <w:rPr>
          <w:rFonts w:asciiTheme="majorHAnsi" w:hAnsiTheme="majorHAnsi"/>
          <w:i/>
          <w:color w:val="0070C0"/>
          <w:sz w:val="24"/>
          <w:szCs w:val="24"/>
        </w:rPr>
        <w:t>ижаты</w:t>
      </w:r>
      <w:proofErr w:type="spellEnd"/>
    </w:p>
    <w:tbl>
      <w:tblPr>
        <w:tblStyle w:val="a3"/>
        <w:tblW w:w="0" w:type="auto"/>
        <w:tblLook w:val="04A0" w:firstRow="1" w:lastRow="0" w:firstColumn="1" w:lastColumn="0" w:noHBand="0" w:noVBand="1"/>
      </w:tblPr>
      <w:tblGrid>
        <w:gridCol w:w="7393"/>
        <w:gridCol w:w="7393"/>
      </w:tblGrid>
      <w:tr w:rsidR="00A82AEB" w:rsidRPr="00B50CFA" w:rsidTr="008319E1">
        <w:tc>
          <w:tcPr>
            <w:tcW w:w="7393" w:type="dxa"/>
          </w:tcPr>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Мин дөньяда иң бәхетле бала. Чөнки минем әбием бар. Ул мине иртән үзенең ягымлы тавышы белән йокыдан уята. Үзе пешергән татлы ризыклар белән сыйлый. Әбием мине башымнан сыйпап иркәли. Җылы , назлы сүзләрен җәлләми. Дәү әниемне мин дә бик яратам.</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Эльвина Саттарова,</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3 нче сыйныф укучысы.</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Минем дәү әтиемнең исеме Фәрит. Аның белән безгә бик күңелле. Без дәү әтиемнең эшенә дә барганыбыз бар. Ул янгын сүндерүче булып эшли. Эше аның бик җаваплы. Мин анарга булышарга яратам. Кибеткә бергә йөрибез.  Ул мине тәмлеләр белән сыйлый. Без дәү әтиебезне бик яратабыз, аңа исәнлек телибез.</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Зилә Басырова, </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2 нче сыйныф укучысы.</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Мин дәү әти белән дәү әниемне бик яратам. Миңа алар белән бик күңелле. Алар мине төрле эшкә өйрәтәләр. Мин дә аларга бик теләп булышам. Аларга озын гомер, исәнлек телим .</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Рәсил Валеев,</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3 нче сыйныф укучысы.         </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Минем ике дәү әнием бар. Аларның исемнәре Сания, Әнисә. Мин аларны бик яратам.Дәү әниләрем олыгаеп баралар. Чал чәчләре дә көннән-көн арта кебек. Битләрендә җыерчыклар булса да </w:t>
            </w:r>
            <w:r>
              <w:rPr>
                <w:rFonts w:asciiTheme="majorHAnsi" w:hAnsiTheme="majorHAnsi"/>
                <w:sz w:val="24"/>
                <w:szCs w:val="24"/>
                <w:lang w:val="tt-RU"/>
              </w:rPr>
              <w:lastRenderedPageBreak/>
              <w:t>алар минем өчен бик якын һәм кадерле.</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Адилә Гафурова</w:t>
            </w:r>
          </w:p>
          <w:p w:rsidR="00A82AEB" w:rsidRPr="006016D2"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w:t>
            </w:r>
          </w:p>
        </w:tc>
        <w:tc>
          <w:tcPr>
            <w:tcW w:w="7393" w:type="dxa"/>
          </w:tcPr>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lastRenderedPageBreak/>
              <w:t xml:space="preserve">     Минем әбием бар. Аның исеме Наҗия. Мин аны бик-бик яратам. Наҗия әбием безнең белән яши. Ул иң яраткан әбием. Әбием мәктәптән кайтуыма тәмле ашлар пешереп куя. Өй эшләрен эшләргә булыша. Минем әбием тәмле телле, сөйкемле. Ул мине бик ярата. Мин дә аның яраткан оныгы.</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Алия Камалова,</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Минем әбием Минзәдә исемле. Мин әбиемне бик яратам. Ял көннәрендә мин әбиемә кунакка барырга тырышам. Ул миңа тәмле кыстыбый, манты, кабартма пешереп куя.</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Без әбием, бабам һәм мин бик тәмләп чәй эчәргә яратабыз. Әбием миңа җылы оекбашлар бәйли. Мине тәмле-тәмле ризыклар пешерергә өйрәтә. Үзенең яшь чагын сагынып сөйләргә ярата.</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Айзилә Замдиханова,</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3 нче сыйныф укучысы.  </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Мин дөньяда иң бәхетле балаларның берсе. Минем ике дәү әнием һәм дәү әтием бар. Алар өчесе дә исән - саулар. Алар мине яраталар. Минем укуым белән кызыксынып торалар. Дәү әнием Фәридә һәм дәү әтием Рафик лаеклы ялда. Дәү әнием мине мәктәптән каршы ала, аш-суны җылыта, ашата. Дәү әтием терлекләр карый, йорт тирәсендә эшли. Буш вакытыбызда без аларга булышабыз. Мин аларны бик яратам.</w:t>
            </w:r>
          </w:p>
          <w:p w:rsidR="00A82AEB" w:rsidRDefault="00A82AEB" w:rsidP="008319E1">
            <w:pPr>
              <w:jc w:val="both"/>
              <w:rPr>
                <w:rFonts w:asciiTheme="majorHAnsi" w:hAnsiTheme="majorHAnsi"/>
                <w:sz w:val="24"/>
                <w:szCs w:val="24"/>
                <w:lang w:val="tt-RU"/>
              </w:rPr>
            </w:pP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t xml:space="preserve">  Илсаф Хусаинов,</w:t>
            </w:r>
          </w:p>
          <w:p w:rsidR="00A82AEB" w:rsidRDefault="00A82AEB" w:rsidP="008319E1">
            <w:pPr>
              <w:jc w:val="both"/>
              <w:rPr>
                <w:rFonts w:asciiTheme="majorHAnsi" w:hAnsiTheme="majorHAnsi"/>
                <w:sz w:val="24"/>
                <w:szCs w:val="24"/>
                <w:lang w:val="tt-RU"/>
              </w:rPr>
            </w:pPr>
            <w:r>
              <w:rPr>
                <w:rFonts w:asciiTheme="majorHAnsi" w:hAnsiTheme="majorHAnsi"/>
                <w:sz w:val="24"/>
                <w:szCs w:val="24"/>
                <w:lang w:val="tt-RU"/>
              </w:rPr>
              <w:lastRenderedPageBreak/>
              <w:t xml:space="preserve">  3 нче сыйныф укучысы.</w:t>
            </w:r>
          </w:p>
        </w:tc>
      </w:tr>
    </w:tbl>
    <w:p w:rsidR="00A82AEB" w:rsidRPr="00347D13" w:rsidRDefault="00A82AEB" w:rsidP="00A82AEB">
      <w:pPr>
        <w:jc w:val="both"/>
        <w:rPr>
          <w:rFonts w:asciiTheme="majorHAnsi" w:hAnsiTheme="majorHAnsi"/>
          <w:sz w:val="24"/>
          <w:szCs w:val="24"/>
          <w:lang w:val="tt-RU"/>
        </w:rPr>
      </w:pPr>
      <w:r w:rsidRPr="00F61077">
        <w:rPr>
          <w:rFonts w:asciiTheme="majorHAnsi" w:hAnsiTheme="majorHAnsi"/>
          <w:i/>
          <w:color w:val="0070C0"/>
          <w:sz w:val="24"/>
          <w:szCs w:val="24"/>
          <w:lang w:val="tt-RU"/>
        </w:rPr>
        <w:lastRenderedPageBreak/>
        <w:t xml:space="preserve"> </w:t>
      </w:r>
      <w:r w:rsidR="009D060C">
        <w:rPr>
          <w:rFonts w:asciiTheme="majorHAnsi" w:hAnsiTheme="majorHAnsi"/>
          <w:i/>
          <w:color w:val="0070C0"/>
          <w:sz w:val="24"/>
          <w:szCs w:val="24"/>
          <w:lang w:val="en-US"/>
        </w:rPr>
        <w:t xml:space="preserve">                                                                                                                                                                                        </w:t>
      </w:r>
      <w:r w:rsidRPr="00F61077">
        <w:rPr>
          <w:rFonts w:asciiTheme="majorHAnsi" w:hAnsiTheme="majorHAnsi"/>
          <w:i/>
          <w:color w:val="0070C0"/>
          <w:sz w:val="24"/>
          <w:szCs w:val="24"/>
          <w:lang w:val="tt-RU"/>
        </w:rPr>
        <w:t xml:space="preserve"> Укучылар өчен арт-терапия</w:t>
      </w:r>
    </w:p>
    <w:p w:rsidR="00A82AEB" w:rsidRDefault="00A82AEB" w:rsidP="00A82AEB">
      <w:pPr>
        <w:jc w:val="both"/>
        <w:rPr>
          <w:rFonts w:asciiTheme="majorHAnsi" w:hAnsiTheme="majorHAnsi"/>
          <w:sz w:val="24"/>
          <w:szCs w:val="24"/>
          <w:lang w:val="tt-RU"/>
        </w:rPr>
      </w:pPr>
      <w:r>
        <w:rPr>
          <w:rFonts w:asciiTheme="majorHAnsi" w:hAnsiTheme="majorHAnsi"/>
          <w:sz w:val="24"/>
          <w:szCs w:val="24"/>
          <w:lang w:val="tt-RU"/>
        </w:rPr>
        <w:t xml:space="preserve"> Арысаң, чәчәкләр яса. Яшел, зәңгәр, кызыл һәм сары төсләр куллан. Төсле ручкалар яки карандашлар гел өстәлеңдә торсын. Әгәр нәрсәгәдер ачуың килә икән, горизонталь сызыклар сыз. Нәрсәнедер искә төшерергә кирәк вакытта, вертикаль сызыклар ярдәм итә. Күңелсез булса, салават күпере яса яки кәгаз</w:t>
      </w:r>
      <w:r w:rsidRPr="00FB4E9E">
        <w:rPr>
          <w:rFonts w:asciiTheme="majorHAnsi" w:hAnsiTheme="majorHAnsi"/>
          <w:sz w:val="24"/>
          <w:szCs w:val="24"/>
          <w:lang w:val="tt-RU"/>
        </w:rPr>
        <w:t>ь</w:t>
      </w:r>
      <w:r>
        <w:rPr>
          <w:rFonts w:asciiTheme="majorHAnsi" w:hAnsiTheme="majorHAnsi"/>
          <w:sz w:val="24"/>
          <w:szCs w:val="24"/>
          <w:lang w:val="tt-RU"/>
        </w:rPr>
        <w:t>ләрне төрле төскә буя. Курыксаң , җырла, конструктор җый, бәйлә.</w:t>
      </w:r>
    </w:p>
    <w:tbl>
      <w:tblPr>
        <w:tblStyle w:val="a3"/>
        <w:tblW w:w="0" w:type="auto"/>
        <w:tblLook w:val="04A0" w:firstRow="1" w:lastRow="0" w:firstColumn="1" w:lastColumn="0" w:noHBand="0" w:noVBand="1"/>
      </w:tblPr>
      <w:tblGrid>
        <w:gridCol w:w="4503"/>
        <w:gridCol w:w="3827"/>
        <w:gridCol w:w="3544"/>
        <w:gridCol w:w="2912"/>
      </w:tblGrid>
      <w:tr w:rsidR="00A82AEB" w:rsidRPr="008D3182" w:rsidTr="008319E1">
        <w:tc>
          <w:tcPr>
            <w:tcW w:w="4503" w:type="dxa"/>
          </w:tcPr>
          <w:p w:rsidR="00A82AEB" w:rsidRPr="0051597F" w:rsidRDefault="00A82AEB" w:rsidP="008319E1">
            <w:pPr>
              <w:rPr>
                <w:rFonts w:asciiTheme="majorHAnsi" w:hAnsiTheme="majorHAnsi"/>
                <w:b/>
                <w:lang w:val="tt-RU"/>
              </w:rPr>
            </w:pPr>
            <w:r w:rsidRPr="0051597F">
              <w:rPr>
                <w:rFonts w:asciiTheme="majorHAnsi" w:hAnsiTheme="majorHAnsi"/>
                <w:b/>
                <w:lang w:val="tt-RU"/>
              </w:rPr>
              <w:t xml:space="preserve">  Белдер</w:t>
            </w:r>
            <w:r>
              <w:rPr>
                <w:rFonts w:asciiTheme="majorHAnsi" w:hAnsiTheme="majorHAnsi"/>
                <w:b/>
                <w:lang w:val="tt-RU"/>
              </w:rPr>
              <w:t>ү:</w:t>
            </w:r>
          </w:p>
          <w:p w:rsidR="00A82AEB" w:rsidRPr="0051597F" w:rsidRDefault="00A82AEB" w:rsidP="008319E1">
            <w:pPr>
              <w:jc w:val="both"/>
              <w:rPr>
                <w:rFonts w:asciiTheme="majorHAnsi" w:hAnsiTheme="majorHAnsi"/>
                <w:lang w:val="tt-RU"/>
              </w:rPr>
            </w:pPr>
            <w:r w:rsidRPr="0051597F">
              <w:rPr>
                <w:rFonts w:asciiTheme="majorHAnsi" w:hAnsiTheme="majorHAnsi"/>
                <w:lang w:val="tt-RU"/>
              </w:rPr>
              <w:t>“ Көзге фантазия” дигән темага бәйге игълан ителә. Бәйгедә башлангыч сыйныф укучылары үзләренең гаиләләре белән берлектә катнаша.  Җиңүчеләр  “ Сөмбелә” бәйрәмендә дипломнар белән бүләкләнә.</w:t>
            </w:r>
          </w:p>
        </w:tc>
        <w:tc>
          <w:tcPr>
            <w:tcW w:w="3827" w:type="dxa"/>
          </w:tcPr>
          <w:p w:rsidR="00A82AEB" w:rsidRPr="0051597F" w:rsidRDefault="00A82AEB" w:rsidP="008319E1">
            <w:pPr>
              <w:rPr>
                <w:rFonts w:asciiTheme="majorHAnsi" w:hAnsiTheme="majorHAnsi"/>
                <w:b/>
                <w:lang w:val="tt-RU"/>
              </w:rPr>
            </w:pPr>
            <w:r w:rsidRPr="0051597F">
              <w:rPr>
                <w:rFonts w:asciiTheme="majorHAnsi" w:hAnsiTheme="majorHAnsi"/>
                <w:b/>
                <w:lang w:val="tt-RU"/>
              </w:rPr>
              <w:t>Оештыручы:</w:t>
            </w:r>
          </w:p>
          <w:p w:rsidR="00A82AEB" w:rsidRPr="0051597F" w:rsidRDefault="00A82AEB" w:rsidP="008319E1">
            <w:pPr>
              <w:rPr>
                <w:rFonts w:asciiTheme="majorHAnsi" w:hAnsiTheme="majorHAnsi"/>
                <w:lang w:val="tt-RU"/>
              </w:rPr>
            </w:pPr>
            <w:r w:rsidRPr="0051597F">
              <w:rPr>
                <w:rFonts w:asciiTheme="majorHAnsi" w:hAnsiTheme="majorHAnsi"/>
                <w:lang w:val="tt-RU"/>
              </w:rPr>
              <w:t>Резида Рауфовна Мударисова</w:t>
            </w:r>
          </w:p>
          <w:p w:rsidR="00A82AEB" w:rsidRPr="0051597F" w:rsidRDefault="00A82AEB" w:rsidP="008319E1">
            <w:pPr>
              <w:rPr>
                <w:rFonts w:asciiTheme="majorHAnsi" w:hAnsiTheme="majorHAnsi"/>
                <w:lang w:val="tt-RU"/>
              </w:rPr>
            </w:pPr>
          </w:p>
          <w:p w:rsidR="00A82AEB" w:rsidRPr="0051597F" w:rsidRDefault="00A82AEB" w:rsidP="008319E1">
            <w:pPr>
              <w:rPr>
                <w:rFonts w:asciiTheme="majorHAnsi" w:hAnsiTheme="majorHAnsi"/>
                <w:lang w:val="tt-RU"/>
              </w:rPr>
            </w:pPr>
            <w:r w:rsidRPr="0051597F">
              <w:rPr>
                <w:rFonts w:asciiTheme="majorHAnsi" w:hAnsiTheme="majorHAnsi"/>
                <w:lang w:val="tt-RU"/>
              </w:rPr>
              <w:t>8937-621-85-67</w:t>
            </w:r>
          </w:p>
          <w:p w:rsidR="00A82AEB" w:rsidRPr="0051597F" w:rsidRDefault="00A82AEB" w:rsidP="008319E1">
            <w:pPr>
              <w:rPr>
                <w:rFonts w:asciiTheme="majorHAnsi" w:hAnsiTheme="majorHAnsi"/>
                <w:lang w:val="tt-RU"/>
              </w:rPr>
            </w:pPr>
            <w:r w:rsidRPr="0051597F">
              <w:rPr>
                <w:rFonts w:asciiTheme="majorHAnsi" w:hAnsiTheme="majorHAnsi"/>
                <w:lang w:val="tt-RU"/>
              </w:rPr>
              <w:t>8(843) 75 39-3-10</w:t>
            </w:r>
          </w:p>
          <w:p w:rsidR="00A82AEB" w:rsidRPr="0051597F" w:rsidRDefault="00A82AEB" w:rsidP="008319E1">
            <w:pPr>
              <w:rPr>
                <w:rFonts w:asciiTheme="majorHAnsi" w:hAnsiTheme="majorHAnsi"/>
                <w:lang w:val="tt-RU"/>
              </w:rPr>
            </w:pPr>
          </w:p>
        </w:tc>
        <w:tc>
          <w:tcPr>
            <w:tcW w:w="3544" w:type="dxa"/>
          </w:tcPr>
          <w:p w:rsidR="00A82AEB" w:rsidRPr="0051597F" w:rsidRDefault="00A82AEB" w:rsidP="008319E1">
            <w:pPr>
              <w:rPr>
                <w:rFonts w:asciiTheme="majorHAnsi" w:hAnsiTheme="majorHAnsi"/>
                <w:b/>
                <w:lang w:val="tt-RU"/>
              </w:rPr>
            </w:pPr>
            <w:r w:rsidRPr="0051597F">
              <w:rPr>
                <w:rFonts w:asciiTheme="majorHAnsi" w:hAnsiTheme="majorHAnsi"/>
                <w:b/>
                <w:lang w:val="tt-RU"/>
              </w:rPr>
              <w:t>Адрес:</w:t>
            </w:r>
          </w:p>
          <w:p w:rsidR="00A82AEB" w:rsidRPr="0051597F" w:rsidRDefault="00A82AEB" w:rsidP="008319E1">
            <w:pPr>
              <w:rPr>
                <w:rFonts w:asciiTheme="majorHAnsi" w:hAnsiTheme="majorHAnsi"/>
                <w:lang w:val="tt-RU"/>
              </w:rPr>
            </w:pPr>
            <w:r w:rsidRPr="0051597F">
              <w:rPr>
                <w:rFonts w:asciiTheme="majorHAnsi" w:hAnsiTheme="majorHAnsi"/>
                <w:lang w:val="tt-RU"/>
              </w:rPr>
              <w:t xml:space="preserve">ТР, </w:t>
            </w:r>
            <w:r w:rsidRPr="0051597F">
              <w:rPr>
                <w:rFonts w:asciiTheme="majorHAnsi" w:hAnsiTheme="majorHAnsi"/>
                <w:color w:val="0D0D0D" w:themeColor="text1" w:themeTint="F2"/>
                <w:sz w:val="24"/>
                <w:szCs w:val="24"/>
                <w:lang w:val="tt-RU"/>
              </w:rPr>
              <w:t>М.З.Арсланов исемендәге</w:t>
            </w:r>
            <w:r w:rsidRPr="0051597F">
              <w:rPr>
                <w:rFonts w:asciiTheme="majorHAnsi" w:hAnsiTheme="majorHAnsi"/>
                <w:lang w:val="tt-RU"/>
              </w:rPr>
              <w:t>Кече Чынлы урта мәктәбе.</w:t>
            </w:r>
          </w:p>
          <w:p w:rsidR="00A82AEB" w:rsidRDefault="00A82AEB" w:rsidP="008319E1">
            <w:pPr>
              <w:rPr>
                <w:rFonts w:asciiTheme="majorHAnsi" w:hAnsiTheme="majorHAnsi"/>
                <w:lang w:val="tt-RU"/>
              </w:rPr>
            </w:pPr>
            <w:r>
              <w:rPr>
                <w:rFonts w:asciiTheme="majorHAnsi" w:hAnsiTheme="majorHAnsi"/>
                <w:lang w:val="tt-RU"/>
              </w:rPr>
              <w:t>Крупская урамы, 4.</w:t>
            </w:r>
          </w:p>
          <w:p w:rsidR="00A82AEB" w:rsidRPr="0051597F" w:rsidRDefault="00A82AEB" w:rsidP="008319E1">
            <w:pPr>
              <w:rPr>
                <w:rFonts w:asciiTheme="majorHAnsi" w:hAnsiTheme="majorHAnsi"/>
                <w:lang w:val="tt-RU"/>
              </w:rPr>
            </w:pPr>
          </w:p>
          <w:p w:rsidR="00A82AEB" w:rsidRPr="0051597F" w:rsidRDefault="00A82AEB" w:rsidP="008319E1">
            <w:pPr>
              <w:rPr>
                <w:rFonts w:asciiTheme="majorHAnsi" w:hAnsiTheme="majorHAnsi"/>
                <w:lang w:val="tt-RU"/>
              </w:rPr>
            </w:pPr>
            <w:r w:rsidRPr="0051597F">
              <w:rPr>
                <w:rFonts w:asciiTheme="majorHAnsi" w:hAnsiTheme="majorHAnsi"/>
                <w:lang w:val="tt-RU"/>
              </w:rPr>
              <w:t>Тираж50 экз.</w:t>
            </w:r>
          </w:p>
        </w:tc>
        <w:tc>
          <w:tcPr>
            <w:tcW w:w="2912" w:type="dxa"/>
          </w:tcPr>
          <w:p w:rsidR="00A82AEB" w:rsidRPr="0051597F" w:rsidRDefault="00A82AEB" w:rsidP="008319E1">
            <w:pPr>
              <w:rPr>
                <w:rFonts w:asciiTheme="majorHAnsi" w:hAnsiTheme="majorHAnsi"/>
              </w:rPr>
            </w:pPr>
            <w:r w:rsidRPr="0051597F">
              <w:rPr>
                <w:rFonts w:asciiTheme="majorHAnsi" w:hAnsiTheme="majorHAnsi"/>
                <w:lang w:val="tt-RU"/>
              </w:rPr>
              <w:t>Газетаның</w:t>
            </w:r>
            <w:r w:rsidR="00F714CF">
              <w:rPr>
                <w:rFonts w:asciiTheme="majorHAnsi" w:hAnsiTheme="majorHAnsi"/>
                <w:lang w:val="tt-RU"/>
              </w:rPr>
              <w:t xml:space="preserve"> </w:t>
            </w:r>
            <w:proofErr w:type="spellStart"/>
            <w:r w:rsidRPr="0051597F">
              <w:rPr>
                <w:rFonts w:asciiTheme="majorHAnsi" w:hAnsiTheme="majorHAnsi"/>
              </w:rPr>
              <w:t>икенче</w:t>
            </w:r>
            <w:proofErr w:type="spellEnd"/>
            <w:r w:rsidR="00F714CF">
              <w:rPr>
                <w:rFonts w:asciiTheme="majorHAnsi" w:hAnsiTheme="majorHAnsi"/>
              </w:rPr>
              <w:t xml:space="preserve"> </w:t>
            </w:r>
            <w:proofErr w:type="spellStart"/>
            <w:r w:rsidRPr="0051597F">
              <w:rPr>
                <w:rFonts w:asciiTheme="majorHAnsi" w:hAnsiTheme="majorHAnsi"/>
              </w:rPr>
              <w:t>номеры</w:t>
            </w:r>
            <w:proofErr w:type="spellEnd"/>
            <w:r w:rsidR="00F714CF">
              <w:rPr>
                <w:rFonts w:asciiTheme="majorHAnsi" w:hAnsiTheme="majorHAnsi"/>
              </w:rPr>
              <w:t xml:space="preserve"> </w:t>
            </w:r>
            <w:proofErr w:type="spellStart"/>
            <w:r w:rsidRPr="0051597F">
              <w:rPr>
                <w:rFonts w:asciiTheme="majorHAnsi" w:hAnsiTheme="majorHAnsi"/>
              </w:rPr>
              <w:t>октябрьне</w:t>
            </w:r>
            <w:proofErr w:type="spellEnd"/>
            <w:r w:rsidRPr="0051597F">
              <w:rPr>
                <w:rFonts w:asciiTheme="majorHAnsi" w:hAnsiTheme="majorHAnsi"/>
                <w:lang w:val="tt-RU"/>
              </w:rPr>
              <w:t>ң</w:t>
            </w:r>
            <w:r w:rsidRPr="0051597F">
              <w:rPr>
                <w:rFonts w:asciiTheme="majorHAnsi" w:hAnsiTheme="majorHAnsi"/>
              </w:rPr>
              <w:t xml:space="preserve"> со</w:t>
            </w:r>
            <w:r w:rsidRPr="0051597F">
              <w:rPr>
                <w:rFonts w:asciiTheme="majorHAnsi" w:hAnsiTheme="majorHAnsi"/>
                <w:lang w:val="tt-RU"/>
              </w:rPr>
              <w:t>ң</w:t>
            </w:r>
            <w:proofErr w:type="spellStart"/>
            <w:r w:rsidRPr="0051597F">
              <w:rPr>
                <w:rFonts w:asciiTheme="majorHAnsi" w:hAnsiTheme="majorHAnsi"/>
              </w:rPr>
              <w:t>гы</w:t>
            </w:r>
            <w:proofErr w:type="spellEnd"/>
            <w:r w:rsidR="00F714CF">
              <w:rPr>
                <w:rFonts w:asciiTheme="majorHAnsi" w:hAnsiTheme="majorHAnsi"/>
              </w:rPr>
              <w:t xml:space="preserve"> </w:t>
            </w:r>
            <w:proofErr w:type="spellStart"/>
            <w:r w:rsidRPr="0051597F">
              <w:rPr>
                <w:rFonts w:asciiTheme="majorHAnsi" w:hAnsiTheme="majorHAnsi"/>
              </w:rPr>
              <w:t>атнасында</w:t>
            </w:r>
            <w:proofErr w:type="spellEnd"/>
            <w:r w:rsidR="00F714CF">
              <w:rPr>
                <w:rFonts w:asciiTheme="majorHAnsi" w:hAnsiTheme="majorHAnsi"/>
              </w:rPr>
              <w:t xml:space="preserve"> </w:t>
            </w:r>
            <w:r w:rsidRPr="0051597F">
              <w:rPr>
                <w:rFonts w:asciiTheme="majorHAnsi" w:hAnsiTheme="majorHAnsi"/>
              </w:rPr>
              <w:t xml:space="preserve"> д</w:t>
            </w:r>
            <w:r w:rsidRPr="0051597F">
              <w:rPr>
                <w:rFonts w:asciiTheme="majorHAnsi" w:hAnsiTheme="majorHAnsi"/>
                <w:lang w:val="tt-RU"/>
              </w:rPr>
              <w:t>ө</w:t>
            </w:r>
            <w:proofErr w:type="spellStart"/>
            <w:r w:rsidRPr="0051597F">
              <w:rPr>
                <w:rFonts w:asciiTheme="majorHAnsi" w:hAnsiTheme="majorHAnsi"/>
              </w:rPr>
              <w:t>нья</w:t>
            </w:r>
            <w:proofErr w:type="spellEnd"/>
            <w:r w:rsidRPr="0051597F">
              <w:rPr>
                <w:rFonts w:asciiTheme="majorHAnsi" w:hAnsiTheme="majorHAnsi"/>
              </w:rPr>
              <w:t xml:space="preserve"> к</w:t>
            </w:r>
            <w:r w:rsidRPr="0051597F">
              <w:rPr>
                <w:rFonts w:asciiTheme="majorHAnsi" w:hAnsiTheme="majorHAnsi"/>
                <w:lang w:val="tt-RU"/>
              </w:rPr>
              <w:t>ү</w:t>
            </w:r>
            <w:r w:rsidRPr="0051597F">
              <w:rPr>
                <w:rFonts w:asciiTheme="majorHAnsi" w:hAnsiTheme="majorHAnsi"/>
              </w:rPr>
              <w:t>р</w:t>
            </w:r>
            <w:r w:rsidRPr="0051597F">
              <w:rPr>
                <w:rFonts w:asciiTheme="majorHAnsi" w:hAnsiTheme="majorHAnsi"/>
                <w:lang w:val="tt-RU"/>
              </w:rPr>
              <w:t>ә</w:t>
            </w:r>
            <w:r w:rsidRPr="0051597F">
              <w:rPr>
                <w:rFonts w:asciiTheme="majorHAnsi" w:hAnsiTheme="majorHAnsi"/>
              </w:rPr>
              <w:t>ч</w:t>
            </w:r>
            <w:r w:rsidRPr="0051597F">
              <w:rPr>
                <w:rFonts w:asciiTheme="majorHAnsi" w:hAnsiTheme="majorHAnsi"/>
                <w:lang w:val="tt-RU"/>
              </w:rPr>
              <w:t>ә</w:t>
            </w:r>
            <w:r w:rsidRPr="0051597F">
              <w:rPr>
                <w:rFonts w:asciiTheme="majorHAnsi" w:hAnsiTheme="majorHAnsi"/>
              </w:rPr>
              <w:t>к</w:t>
            </w:r>
          </w:p>
        </w:tc>
      </w:tr>
    </w:tbl>
    <w:p w:rsidR="00A82AEB" w:rsidRDefault="00A82AEB" w:rsidP="00A82AEB">
      <w:pPr>
        <w:jc w:val="both"/>
        <w:rPr>
          <w:rFonts w:asciiTheme="majorHAnsi" w:hAnsiTheme="majorHAnsi"/>
          <w:sz w:val="24"/>
          <w:szCs w:val="24"/>
          <w:lang w:val="tt-RU"/>
        </w:rPr>
      </w:pPr>
    </w:p>
    <w:p w:rsidR="00F01916" w:rsidRPr="00F714CF" w:rsidRDefault="00F01916">
      <w:pPr>
        <w:rPr>
          <w:lang w:val="tt-RU"/>
        </w:rPr>
      </w:pPr>
    </w:p>
    <w:p w:rsidR="00A82AEB" w:rsidRPr="00F714CF" w:rsidRDefault="00A82AEB"/>
    <w:sectPr w:rsidR="00A82AEB" w:rsidRPr="00F714CF" w:rsidSect="00F714CF">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82AEB"/>
    <w:rsid w:val="00010A5C"/>
    <w:rsid w:val="00033D44"/>
    <w:rsid w:val="00034BD3"/>
    <w:rsid w:val="000B67A5"/>
    <w:rsid w:val="000C2157"/>
    <w:rsid w:val="000D0B57"/>
    <w:rsid w:val="00101D1E"/>
    <w:rsid w:val="00115EF7"/>
    <w:rsid w:val="001354BA"/>
    <w:rsid w:val="0017702F"/>
    <w:rsid w:val="001853DF"/>
    <w:rsid w:val="00191D4C"/>
    <w:rsid w:val="001A4010"/>
    <w:rsid w:val="00201CFC"/>
    <w:rsid w:val="00217DFE"/>
    <w:rsid w:val="00254F32"/>
    <w:rsid w:val="00254FD8"/>
    <w:rsid w:val="00266912"/>
    <w:rsid w:val="00286A1F"/>
    <w:rsid w:val="002915E1"/>
    <w:rsid w:val="002A2EA0"/>
    <w:rsid w:val="002A6DC2"/>
    <w:rsid w:val="002B30F3"/>
    <w:rsid w:val="002D7E48"/>
    <w:rsid w:val="002E330A"/>
    <w:rsid w:val="003009FE"/>
    <w:rsid w:val="00340887"/>
    <w:rsid w:val="00347500"/>
    <w:rsid w:val="0035379A"/>
    <w:rsid w:val="00354405"/>
    <w:rsid w:val="00373612"/>
    <w:rsid w:val="00381785"/>
    <w:rsid w:val="00387F08"/>
    <w:rsid w:val="003C3CCB"/>
    <w:rsid w:val="00402374"/>
    <w:rsid w:val="00410C5D"/>
    <w:rsid w:val="004114EA"/>
    <w:rsid w:val="00415189"/>
    <w:rsid w:val="00432DB3"/>
    <w:rsid w:val="00433602"/>
    <w:rsid w:val="00443087"/>
    <w:rsid w:val="00474C5F"/>
    <w:rsid w:val="004856BF"/>
    <w:rsid w:val="00491D08"/>
    <w:rsid w:val="004A7183"/>
    <w:rsid w:val="004F1A29"/>
    <w:rsid w:val="004F396C"/>
    <w:rsid w:val="00510E7A"/>
    <w:rsid w:val="00532B0A"/>
    <w:rsid w:val="00542F39"/>
    <w:rsid w:val="00571551"/>
    <w:rsid w:val="0057547C"/>
    <w:rsid w:val="005C5EC7"/>
    <w:rsid w:val="005D4ABC"/>
    <w:rsid w:val="005D7D07"/>
    <w:rsid w:val="005E18BB"/>
    <w:rsid w:val="005F1B0D"/>
    <w:rsid w:val="00601E0E"/>
    <w:rsid w:val="00605B28"/>
    <w:rsid w:val="006068AC"/>
    <w:rsid w:val="00614712"/>
    <w:rsid w:val="00616564"/>
    <w:rsid w:val="006229A6"/>
    <w:rsid w:val="00644A00"/>
    <w:rsid w:val="00653F77"/>
    <w:rsid w:val="00685681"/>
    <w:rsid w:val="00685D64"/>
    <w:rsid w:val="0069636F"/>
    <w:rsid w:val="006A4571"/>
    <w:rsid w:val="006B73BE"/>
    <w:rsid w:val="006D249B"/>
    <w:rsid w:val="006F45B4"/>
    <w:rsid w:val="00706F30"/>
    <w:rsid w:val="00707D97"/>
    <w:rsid w:val="0072004B"/>
    <w:rsid w:val="00731E96"/>
    <w:rsid w:val="00737861"/>
    <w:rsid w:val="0075501A"/>
    <w:rsid w:val="0076596E"/>
    <w:rsid w:val="00770D2D"/>
    <w:rsid w:val="007B7FF0"/>
    <w:rsid w:val="007C73C4"/>
    <w:rsid w:val="007C7E88"/>
    <w:rsid w:val="007E4BA3"/>
    <w:rsid w:val="007F3396"/>
    <w:rsid w:val="008008EB"/>
    <w:rsid w:val="0081246E"/>
    <w:rsid w:val="00821357"/>
    <w:rsid w:val="00822ACA"/>
    <w:rsid w:val="008427A9"/>
    <w:rsid w:val="00883869"/>
    <w:rsid w:val="008872E9"/>
    <w:rsid w:val="008B0956"/>
    <w:rsid w:val="008D6787"/>
    <w:rsid w:val="008E587E"/>
    <w:rsid w:val="008E58F5"/>
    <w:rsid w:val="008F1424"/>
    <w:rsid w:val="008F1E55"/>
    <w:rsid w:val="0093147A"/>
    <w:rsid w:val="0095193D"/>
    <w:rsid w:val="0096040C"/>
    <w:rsid w:val="009661D8"/>
    <w:rsid w:val="00980B85"/>
    <w:rsid w:val="009A1A20"/>
    <w:rsid w:val="009B239D"/>
    <w:rsid w:val="009D060C"/>
    <w:rsid w:val="009F254F"/>
    <w:rsid w:val="00A04E75"/>
    <w:rsid w:val="00A34A42"/>
    <w:rsid w:val="00A428C5"/>
    <w:rsid w:val="00A4477D"/>
    <w:rsid w:val="00A576D9"/>
    <w:rsid w:val="00A77AB4"/>
    <w:rsid w:val="00A82AEB"/>
    <w:rsid w:val="00A92E83"/>
    <w:rsid w:val="00AA4622"/>
    <w:rsid w:val="00B00FDF"/>
    <w:rsid w:val="00B04A3F"/>
    <w:rsid w:val="00B2732A"/>
    <w:rsid w:val="00B56AF9"/>
    <w:rsid w:val="00B7193C"/>
    <w:rsid w:val="00B723C4"/>
    <w:rsid w:val="00B724D5"/>
    <w:rsid w:val="00BA0AAE"/>
    <w:rsid w:val="00BA1362"/>
    <w:rsid w:val="00BC2268"/>
    <w:rsid w:val="00BD6841"/>
    <w:rsid w:val="00C270F6"/>
    <w:rsid w:val="00C42931"/>
    <w:rsid w:val="00C62913"/>
    <w:rsid w:val="00CC5F4D"/>
    <w:rsid w:val="00CD4D3E"/>
    <w:rsid w:val="00CF477F"/>
    <w:rsid w:val="00D066A6"/>
    <w:rsid w:val="00D7584D"/>
    <w:rsid w:val="00DB7904"/>
    <w:rsid w:val="00DC1511"/>
    <w:rsid w:val="00DF168D"/>
    <w:rsid w:val="00E3049C"/>
    <w:rsid w:val="00E5416C"/>
    <w:rsid w:val="00E73B48"/>
    <w:rsid w:val="00E82681"/>
    <w:rsid w:val="00EC54E7"/>
    <w:rsid w:val="00EF1750"/>
    <w:rsid w:val="00EF41A8"/>
    <w:rsid w:val="00EF6F2C"/>
    <w:rsid w:val="00F01916"/>
    <w:rsid w:val="00F23193"/>
    <w:rsid w:val="00F714CF"/>
    <w:rsid w:val="00F804CA"/>
    <w:rsid w:val="00FD6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9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82A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A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Айназ</cp:lastModifiedBy>
  <cp:revision>7</cp:revision>
  <dcterms:created xsi:type="dcterms:W3CDTF">2017-10-31T18:26:00Z</dcterms:created>
  <dcterms:modified xsi:type="dcterms:W3CDTF">2017-12-02T17:23:00Z</dcterms:modified>
</cp:coreProperties>
</file>